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55B" w:rsidRPr="00F84E4C" w:rsidRDefault="0072255B" w:rsidP="0072255B">
      <w:pPr>
        <w:adjustRightInd w:val="0"/>
        <w:spacing w:after="0" w:line="360" w:lineRule="atLeast"/>
        <w:jc w:val="center"/>
        <w:rPr>
          <w:rFonts w:ascii="Arial" w:eastAsia="Times New Roman" w:hAnsi="Arial" w:cs="Arial"/>
          <w:b/>
          <w:bCs/>
          <w:color w:val="00B050"/>
          <w:sz w:val="20"/>
          <w:szCs w:val="20"/>
          <w:lang w:eastAsia="es-ES"/>
        </w:rPr>
      </w:pPr>
      <w:r w:rsidRPr="00F84E4C">
        <w:rPr>
          <w:rFonts w:ascii="Arial" w:eastAsia="Times New Roman" w:hAnsi="Arial" w:cs="Arial"/>
          <w:b/>
          <w:bCs/>
          <w:color w:val="00B050"/>
          <w:sz w:val="20"/>
          <w:szCs w:val="20"/>
          <w:lang w:eastAsia="es-ES"/>
        </w:rPr>
        <w:t>LEY ORGANICA JUDICIAL</w:t>
      </w:r>
      <w:r w:rsidR="00F84E4C" w:rsidRPr="00F84E4C">
        <w:rPr>
          <w:rFonts w:ascii="Arial" w:eastAsia="Times New Roman" w:hAnsi="Arial" w:cs="Arial"/>
          <w:b/>
          <w:bCs/>
          <w:color w:val="00B050"/>
          <w:sz w:val="20"/>
          <w:szCs w:val="20"/>
          <w:lang w:eastAsia="es-ES"/>
        </w:rPr>
        <w:t xml:space="preserve"> y FUNCION PÚBLICA NOTARIAL</w:t>
      </w:r>
    </w:p>
    <w:p w:rsidR="0072255B" w:rsidRPr="0072255B" w:rsidRDefault="0072255B" w:rsidP="0072255B">
      <w:pPr>
        <w:adjustRightInd w:val="0"/>
        <w:spacing w:after="0" w:line="360" w:lineRule="atLeast"/>
        <w:rPr>
          <w:rFonts w:ascii="Arial" w:eastAsia="Times New Roman" w:hAnsi="Arial" w:cs="Arial"/>
          <w:b/>
          <w:bCs/>
          <w:color w:val="000080"/>
          <w:sz w:val="20"/>
          <w:szCs w:val="20"/>
          <w:lang w:eastAsia="es-ES"/>
        </w:rPr>
      </w:pPr>
    </w:p>
    <w:p w:rsidR="0072255B" w:rsidRPr="0072255B" w:rsidRDefault="0072255B" w:rsidP="0072255B">
      <w:pPr>
        <w:adjustRightInd w:val="0"/>
        <w:spacing w:after="0" w:line="360" w:lineRule="atLeast"/>
        <w:rPr>
          <w:rFonts w:ascii="Arial" w:eastAsia="Times New Roman" w:hAnsi="Arial" w:cs="Arial"/>
          <w:color w:val="000000"/>
          <w:sz w:val="20"/>
          <w:szCs w:val="20"/>
          <w:lang w:eastAsia="es-ES"/>
        </w:rPr>
      </w:pPr>
      <w:r w:rsidRPr="0072255B">
        <w:rPr>
          <w:rFonts w:ascii="Arial" w:eastAsia="Times New Roman" w:hAnsi="Arial" w:cs="Arial"/>
          <w:color w:val="000000"/>
          <w:sz w:val="16"/>
          <w:szCs w:val="16"/>
          <w:lang w:eastAsia="es-ES"/>
        </w:rPr>
        <w:tab/>
        <w:t xml:space="preserve"> </w:t>
      </w:r>
    </w:p>
    <w:p w:rsidR="0072255B" w:rsidRPr="0072255B" w:rsidRDefault="0072255B" w:rsidP="0072255B">
      <w:pPr>
        <w:adjustRightInd w:val="0"/>
        <w:spacing w:after="0" w:line="240" w:lineRule="atLeast"/>
        <w:rPr>
          <w:rFonts w:ascii="Arial" w:eastAsia="Times New Roman" w:hAnsi="Arial" w:cs="Arial"/>
          <w:color w:val="000000"/>
          <w:sz w:val="20"/>
          <w:szCs w:val="20"/>
          <w:lang w:eastAsia="es-ES"/>
        </w:rPr>
      </w:pPr>
      <w:r w:rsidRPr="0072255B">
        <w:rPr>
          <w:rFonts w:ascii="Arial" w:eastAsia="Times New Roman" w:hAnsi="Arial" w:cs="Arial"/>
          <w:color w:val="000000"/>
          <w:sz w:val="20"/>
          <w:szCs w:val="20"/>
          <w:lang w:eastAsia="es-ES"/>
        </w:rPr>
        <w:t>______________________________________________________________________________</w:t>
      </w:r>
    </w:p>
    <w:p w:rsidR="0072255B" w:rsidRPr="0072255B" w:rsidRDefault="0072255B" w:rsidP="0072255B">
      <w:pPr>
        <w:adjustRightInd w:val="0"/>
        <w:spacing w:after="0" w:line="240" w:lineRule="atLeast"/>
        <w:rPr>
          <w:rFonts w:ascii="Arial" w:eastAsia="Times New Roman" w:hAnsi="Arial" w:cs="Arial"/>
          <w:color w:val="000000"/>
          <w:sz w:val="20"/>
          <w:szCs w:val="20"/>
          <w:lang w:eastAsia="es-ES"/>
        </w:rPr>
      </w:pPr>
    </w:p>
    <w:p w:rsidR="0072255B" w:rsidRPr="0072255B" w:rsidRDefault="0072255B" w:rsidP="0072255B">
      <w:pPr>
        <w:adjustRightInd w:val="0"/>
        <w:spacing w:after="0" w:line="240" w:lineRule="atLeast"/>
        <w:jc w:val="both"/>
        <w:rPr>
          <w:rFonts w:ascii="Arial" w:eastAsia="Times New Roman" w:hAnsi="Arial" w:cs="Arial"/>
          <w:color w:val="000000"/>
          <w:sz w:val="20"/>
          <w:szCs w:val="20"/>
          <w:lang w:eastAsia="es-ES"/>
        </w:rPr>
      </w:pPr>
      <w:r w:rsidRPr="0072255B">
        <w:rPr>
          <w:rFonts w:ascii="Arial" w:eastAsia="Times New Roman" w:hAnsi="Arial" w:cs="Arial"/>
          <w:color w:val="000000"/>
          <w:sz w:val="20"/>
          <w:szCs w:val="20"/>
          <w:lang w:eastAsia="es-ES"/>
        </w:rPr>
        <w:t xml:space="preserve">Contenido; </w:t>
      </w:r>
      <w:r w:rsidRPr="0072255B">
        <w:rPr>
          <w:rFonts w:ascii="Arial" w:eastAsia="Times New Roman" w:hAnsi="Arial" w:cs="Arial"/>
          <w:color w:val="000000"/>
          <w:sz w:val="20"/>
          <w:szCs w:val="20"/>
          <w:lang w:eastAsia="es-ES"/>
        </w:rPr>
        <w:tab/>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Nº 123.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 la siguiente,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LEY ORGANICA JUDICIAL</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TITULO 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UNICO</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las Autoridades Judiciales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 El Organo Judicial estará integrado por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las Cámaras de Segunda Instancia y los demás tribunales que establezcan las leyes.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Corresponde exclusivamente a este Organo la potestad de juzgar y hacer ejecutar lo juzgado en materias constitucional, civil, penal, mercantil, laboral, agraria, de tránsito, de inquilinato, y de lo contencioso-administrativo, así como en las otras que determine la ley.</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está compuesta de quince Magistrados y uno de ellos será el Presidente. Este será también el Presidente del Organo Judicial y de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Constitucional y lo designará </w:t>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color w:val="000000"/>
            <w:sz w:val="18"/>
            <w:szCs w:val="18"/>
            <w:lang w:eastAsia="es-ES"/>
          </w:rPr>
          <w:t>la Asamblea Legislativa.</w:t>
        </w:r>
      </w:smartTag>
      <w:r w:rsidRPr="0072255B">
        <w:rPr>
          <w:rFonts w:ascii="Arial" w:eastAsia="Times New Roman" w:hAnsi="Arial" w:cs="Arial"/>
          <w:color w:val="000000"/>
          <w:sz w:val="18"/>
          <w:szCs w:val="18"/>
          <w:lang w:eastAsia="es-ES"/>
        </w:rPr>
        <w:t xml:space="preserve"> (18)</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defecto del Presidente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ejercerán sus funciones los vocales de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Constitucional, en el orden de su designación. (18)</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3.-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tendrá su sede en la capital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y sólo podrá trasladarse a otro lugar cuando a su juicio lo exigieren circunstancias especiales.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4.-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estará organizada en cuatro Salas, que se denominarán: Sala de lo Constitucional, Sala de lo Civil, Sala de lo Penal y Sala de lo Contencioso Administrativo.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Constitucional estará integrada por el Presidente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y cuatro Vocales designados por </w:t>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color w:val="000000"/>
            <w:sz w:val="18"/>
            <w:szCs w:val="18"/>
            <w:lang w:eastAsia="es-ES"/>
          </w:rPr>
          <w:t>la Asamblea Legislativa.</w:t>
        </w:r>
      </w:smartTag>
      <w:r w:rsidRPr="0072255B">
        <w:rPr>
          <w:rFonts w:ascii="Arial" w:eastAsia="Times New Roman" w:hAnsi="Arial" w:cs="Arial"/>
          <w:color w:val="000000"/>
          <w:sz w:val="18"/>
          <w:szCs w:val="18"/>
          <w:lang w:eastAsia="es-ES"/>
        </w:rPr>
        <w:t xml:space="preserve"> Las Salas de lo Civil y de lo Penal estarán integradas por un Presidente y dos Vocales y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Contencioso Administrativo estará integrada por un Presidente y tres Vocales todos los que designará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el primer día hábil del mes de enero de cada año, entre los demás Magistrados que la componen, las que podrán reorganizar cuando lo juzgue necesario y conveniente a fin de prestar un mejor servicio en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sidRPr="0072255B">
          <w:rPr>
            <w:rFonts w:ascii="Arial" w:eastAsia="Times New Roman" w:hAnsi="Arial" w:cs="Arial"/>
            <w:color w:val="000000"/>
            <w:sz w:val="18"/>
            <w:szCs w:val="18"/>
            <w:lang w:eastAsia="es-ES"/>
          </w:rPr>
          <w:t>la Administración</w:t>
        </w:r>
      </w:smartTag>
      <w:r w:rsidRPr="0072255B">
        <w:rPr>
          <w:rFonts w:ascii="Arial" w:eastAsia="Times New Roman" w:hAnsi="Arial" w:cs="Arial"/>
          <w:color w:val="000000"/>
          <w:sz w:val="18"/>
          <w:szCs w:val="18"/>
          <w:lang w:eastAsia="es-ES"/>
        </w:rPr>
        <w:t xml:space="preserve"> de Justicia. (18)</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Cuando por renuncia u otro motivo legal deba sustituirse un Miembro de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Constitucional, el que sea elegido podrá ser designado por </w:t>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color w:val="000000"/>
            <w:sz w:val="18"/>
            <w:szCs w:val="18"/>
            <w:lang w:eastAsia="es-ES"/>
          </w:rPr>
          <w:t>la Asamblea Legislativa</w:t>
        </w:r>
      </w:smartTag>
      <w:r w:rsidRPr="0072255B">
        <w:rPr>
          <w:rFonts w:ascii="Arial" w:eastAsia="Times New Roman" w:hAnsi="Arial" w:cs="Arial"/>
          <w:color w:val="000000"/>
          <w:sz w:val="18"/>
          <w:szCs w:val="18"/>
          <w:lang w:eastAsia="es-ES"/>
        </w:rPr>
        <w:t xml:space="preserve"> para que integre dicha Sala o designar a uno de las demás Salas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al momento de la sustitución; si se tratare de un </w:t>
      </w:r>
      <w:r w:rsidRPr="0072255B">
        <w:rPr>
          <w:rFonts w:ascii="Arial" w:eastAsia="Times New Roman" w:hAnsi="Arial" w:cs="Arial"/>
          <w:color w:val="000000"/>
          <w:sz w:val="18"/>
          <w:szCs w:val="18"/>
          <w:lang w:eastAsia="es-ES"/>
        </w:rPr>
        <w:lastRenderedPageBreak/>
        <w:t xml:space="preserve">Magistrado de cualquiera de las otras Salas, el Magistrado electo entrará a formar parte de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que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designe.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 Habrá Cámaras de Segunda Instancia integradas por dos Magistrados. El Primer Magistrado será el Presidente de </w:t>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72255B">
          <w:rPr>
            <w:rFonts w:ascii="Arial" w:eastAsia="Times New Roman" w:hAnsi="Arial" w:cs="Arial"/>
            <w:color w:val="000000"/>
            <w:sz w:val="18"/>
            <w:szCs w:val="18"/>
            <w:lang w:eastAsia="es-ES"/>
          </w:rPr>
          <w:t>la Cámara.</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 Habrá en la capital de </w:t>
      </w:r>
      <w:smartTag w:uri="urn:schemas-microsoft-com:office:smarttags" w:element="PersonName">
        <w:smartTagPr>
          <w:attr w:name="style" w:val="BACKGROUND-IMAGE: url(res://ietag.dll/#34/#1001); BACKGROUND-REPEAT: repeat-x; BACKGROUND-POSITION: left bottom"/>
          <w:attr w:name="tabIndex" w:val="0"/>
          <w:attr w:name="ProductID" w:val="la Rep￺blica Once"/>
        </w:smartTagPr>
        <w:r w:rsidRPr="0072255B">
          <w:rPr>
            <w:rFonts w:ascii="Arial" w:eastAsia="Times New Roman" w:hAnsi="Arial" w:cs="Arial"/>
            <w:color w:val="000000"/>
            <w:sz w:val="18"/>
            <w:szCs w:val="18"/>
            <w:lang w:eastAsia="es-ES"/>
          </w:rPr>
          <w:t>la República Once</w:t>
        </w:r>
      </w:smartTag>
      <w:r w:rsidRPr="0072255B">
        <w:rPr>
          <w:rFonts w:ascii="Arial" w:eastAsia="Times New Roman" w:hAnsi="Arial" w:cs="Arial"/>
          <w:color w:val="000000"/>
          <w:sz w:val="18"/>
          <w:szCs w:val="18"/>
          <w:lang w:eastAsia="es-ES"/>
        </w:rPr>
        <w:t xml:space="preserve"> Cámaras denominadas: "Cámara Primera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"Cámara Segunda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"Cámara Tercera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"Cámara de Familia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del Centro", "Cámara Primera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"Cámara Segunda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"Cámara Tercera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Cámara de Tránsito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"Cámara Primera de lo Laboral", "Cámara Segunda de lo Laboral" y "Cámara de Menores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(13) (17) (20) (22) (24)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mencionados Tribunales conocerán en Segunda Instancia de los asuntos que fueren de su respectiva competencia, así: </w:t>
      </w:r>
      <w:smartTag w:uri="urn:schemas-microsoft-com:office:smarttags" w:element="PersonName">
        <w:smartTagPr>
          <w:attr w:name="style" w:val="BACKGROUND-IMAGE: url(res://ietag.dll/#34/#1001); BACKGROUND-REPEAT: repeat-x; BACKGROUND-POSITION: left bottom"/>
          <w:attr w:name="tabIndex" w:val="0"/>
          <w:attr w:name="ProductID" w:val="La C￡mara Primera"/>
        </w:smartTagPr>
        <w:r w:rsidRPr="0072255B">
          <w:rPr>
            <w:rFonts w:ascii="Arial" w:eastAsia="Times New Roman" w:hAnsi="Arial" w:cs="Arial"/>
            <w:color w:val="000000"/>
            <w:sz w:val="18"/>
            <w:szCs w:val="18"/>
            <w:lang w:eastAsia="es-ES"/>
          </w:rPr>
          <w:t>La Cámara Primera</w:t>
        </w:r>
      </w:smartTag>
      <w:r w:rsidRPr="0072255B">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conocerá de los asuntos tramitados por los Juez Primero y Segundo de lo Civil, Primero y Segundo de lo Mercantil y de los asuntos civiles tramitados en el Juzgado Primero de Menor Cuantía, radicados todos en la ciudad de San Salvador. (1) (7) (12) (13) (17) (20) (22) (24) (33: ver nota)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C￡mara Segunda"/>
        </w:smartTagPr>
        <w:r w:rsidRPr="0072255B">
          <w:rPr>
            <w:rFonts w:ascii="Arial" w:eastAsia="Times New Roman" w:hAnsi="Arial" w:cs="Arial"/>
            <w:color w:val="000000"/>
            <w:sz w:val="18"/>
            <w:szCs w:val="18"/>
            <w:lang w:eastAsia="es-ES"/>
          </w:rPr>
          <w:t>La Cámara Segunda</w:t>
        </w:r>
      </w:smartTag>
      <w:r w:rsidRPr="0072255B">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conocerá de los asuntos tramitados por los Jueces Tercero y Cuarto de lo Civil, Tercero y Cuarto de lo Mercantil, de los asuntos civiles tramitados por el Juez Segundo de Menor Cuantía y de los asuntos tramitados por el Juez Segundo de Inquilinato, todos con asiento en la ciudad de San Salvador. (1) (7) (12) (13) (16) (17) (20) (22) (24) (33: ver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C￡mara Tercera"/>
        </w:smartTagPr>
        <w:r w:rsidRPr="0072255B">
          <w:rPr>
            <w:rFonts w:ascii="Arial" w:eastAsia="Times New Roman" w:hAnsi="Arial" w:cs="Arial"/>
            <w:color w:val="000000"/>
            <w:sz w:val="18"/>
            <w:szCs w:val="18"/>
            <w:lang w:eastAsia="es-ES"/>
          </w:rPr>
          <w:t>La Cámara Tercera</w:t>
        </w:r>
      </w:smartTag>
      <w:r w:rsidRPr="0072255B">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conocerá de los asuntos tramitados por los Jueces Quinto de lo Civil y Quinto de lo Mercantil y de los asuntos tramitados por el Juez Primero de Inquilinato, todos con asiento en San Salvador, de los tramitados por los Jueces de lo Civil de Apopa, San Marcos, Mejicanos, Soyapango y Delgado y de los asuntos civiles tramitados en el Juzgado de Primera Instancia de Tonacatepeque. (1) (7) (12) (13) (17) (20) (22) (24)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72255B">
          <w:rPr>
            <w:rFonts w:ascii="Arial" w:eastAsia="Times New Roman" w:hAnsi="Arial" w:cs="Arial"/>
            <w:color w:val="000000"/>
            <w:sz w:val="18"/>
            <w:szCs w:val="18"/>
            <w:lang w:eastAsia="es-ES"/>
          </w:rPr>
          <w:t>La Cámara</w:t>
        </w:r>
      </w:smartTag>
      <w:r w:rsidRPr="0072255B">
        <w:rPr>
          <w:rFonts w:ascii="Arial" w:eastAsia="Times New Roman" w:hAnsi="Arial" w:cs="Arial"/>
          <w:color w:val="000000"/>
          <w:sz w:val="18"/>
          <w:szCs w:val="18"/>
          <w:lang w:eastAsia="es-ES"/>
        </w:rPr>
        <w:t xml:space="preserve"> de Familia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del Centro, conocerá en segunda instancia de los asuntos tramitados por los Jueces de Familia con asiento en las ciudades de San Salvador, Soyapango, Apopa, San Marcos y en las cabeceras de los Departamentos de Chalatenango, Cuscatlán y Cabañas. (1) (7) (12) (13) (17) (20) (22) (24) (26) (36)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C￡mara Primera"/>
        </w:smartTagPr>
        <w:r w:rsidRPr="0072255B">
          <w:rPr>
            <w:rFonts w:ascii="Arial" w:eastAsia="Times New Roman" w:hAnsi="Arial" w:cs="Arial"/>
            <w:color w:val="000000"/>
            <w:sz w:val="18"/>
            <w:szCs w:val="18"/>
            <w:lang w:eastAsia="es-ES"/>
          </w:rPr>
          <w:t>La Cámara Primera</w:t>
        </w:r>
      </w:smartTag>
      <w:r w:rsidRPr="0072255B">
        <w:rPr>
          <w:rFonts w:ascii="Arial" w:eastAsia="Times New Roman" w:hAnsi="Arial" w:cs="Arial"/>
          <w:color w:val="000000"/>
          <w:sz w:val="18"/>
          <w:szCs w:val="18"/>
          <w:lang w:eastAsia="es-ES"/>
        </w:rPr>
        <w:t xml:space="preserve">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conocerá de los asuntos tramitados por los jueces Primero, Cuarto y Séptimo de Instrucción de San Salvador, en los Juzgados de lo Penal de Mejicanos y San Marcos. (13) (17) (20) (22) (24) (30: ver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C￡mara Segunda"/>
        </w:smartTagPr>
        <w:r w:rsidRPr="0072255B">
          <w:rPr>
            <w:rFonts w:ascii="Arial" w:eastAsia="Times New Roman" w:hAnsi="Arial" w:cs="Arial"/>
            <w:color w:val="000000"/>
            <w:sz w:val="18"/>
            <w:szCs w:val="18"/>
            <w:lang w:eastAsia="es-ES"/>
          </w:rPr>
          <w:t>La Cámara Segunda</w:t>
        </w:r>
      </w:smartTag>
      <w:r w:rsidRPr="0072255B">
        <w:rPr>
          <w:rFonts w:ascii="Arial" w:eastAsia="Times New Roman" w:hAnsi="Arial" w:cs="Arial"/>
          <w:color w:val="000000"/>
          <w:sz w:val="18"/>
          <w:szCs w:val="18"/>
          <w:lang w:eastAsia="es-ES"/>
        </w:rPr>
        <w:t xml:space="preserve">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conocerá de los asuntos tramitados por los Jueces Segundo, Quinto y Octavo de Instrucción de San Salvador, por el Juez de lo Penal de Delgado, y de los Asuntos penales tramitados por el Juez de Tonacatepeque. (13) (17) (20) (22) (24) (30: ver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C￡mara Tercera"/>
        </w:smartTagPr>
        <w:r w:rsidRPr="0072255B">
          <w:rPr>
            <w:rFonts w:ascii="Arial" w:eastAsia="Times New Roman" w:hAnsi="Arial" w:cs="Arial"/>
            <w:color w:val="000000"/>
            <w:sz w:val="18"/>
            <w:szCs w:val="18"/>
            <w:lang w:eastAsia="es-ES"/>
          </w:rPr>
          <w:t>La Cámara Tercera</w:t>
        </w:r>
      </w:smartTag>
      <w:r w:rsidRPr="0072255B">
        <w:rPr>
          <w:rFonts w:ascii="Arial" w:eastAsia="Times New Roman" w:hAnsi="Arial" w:cs="Arial"/>
          <w:color w:val="000000"/>
          <w:sz w:val="18"/>
          <w:szCs w:val="18"/>
          <w:lang w:eastAsia="es-ES"/>
        </w:rPr>
        <w:t xml:space="preserve">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conocerá de los asuntos tramitados por los Juzgados Tercero, Sexto, Noveno y Décimo de Instrucción de San Salvador, en los Juzgados Primero y Segundo de Instrucción de Soyapango, en el Juzgado de Instrucción de Apopa y en Juzgado de Primera Instancia Militar y de los asuntos penales tramitados en los Juzgados Primero y Segundo de Menor Cuantía. (13) (17) (20) (22) (24) (30: ver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72255B">
          <w:rPr>
            <w:rFonts w:ascii="Arial" w:eastAsia="Times New Roman" w:hAnsi="Arial" w:cs="Arial"/>
            <w:color w:val="000000"/>
            <w:sz w:val="18"/>
            <w:szCs w:val="18"/>
            <w:lang w:eastAsia="es-ES"/>
          </w:rPr>
          <w:t>La Cámara</w:t>
        </w:r>
      </w:smartTag>
      <w:r w:rsidRPr="0072255B">
        <w:rPr>
          <w:rFonts w:ascii="Arial" w:eastAsia="Times New Roman" w:hAnsi="Arial" w:cs="Arial"/>
          <w:color w:val="000000"/>
          <w:sz w:val="18"/>
          <w:szCs w:val="18"/>
          <w:lang w:eastAsia="es-ES"/>
        </w:rPr>
        <w:t xml:space="preserve"> de Tránsito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conocerá de los asuntos penales y civiles tramitados por los Jueces Primero, Segundo, Tercero y Cuarto de Tránsito con asiento en la ciudad de San Salvador (13) (17) (20) (22) (24)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C￡mara Primera"/>
        </w:smartTagPr>
        <w:r w:rsidRPr="0072255B">
          <w:rPr>
            <w:rFonts w:ascii="Arial" w:eastAsia="Times New Roman" w:hAnsi="Arial" w:cs="Arial"/>
            <w:color w:val="000000"/>
            <w:sz w:val="18"/>
            <w:szCs w:val="18"/>
            <w:lang w:eastAsia="es-ES"/>
          </w:rPr>
          <w:t>La Cámara Primera</w:t>
        </w:r>
      </w:smartTag>
      <w:r w:rsidRPr="0072255B">
        <w:rPr>
          <w:rFonts w:ascii="Arial" w:eastAsia="Times New Roman" w:hAnsi="Arial" w:cs="Arial"/>
          <w:color w:val="000000"/>
          <w:sz w:val="18"/>
          <w:szCs w:val="18"/>
          <w:lang w:eastAsia="es-ES"/>
        </w:rPr>
        <w:t xml:space="preserve"> de lo Laboral, conocerá de los asuntos de trabajo ventilados en los Juzgados Primero y Segundo de lo Laboral de la ciudad de San Salvador y en los Juzgados de los Departamentos de Santa Ana, Sonsonate y Ahuachapán. (13) (17) (20) (22) (24)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r>
      <w:smartTag w:uri="urn:schemas-microsoft-com:office:smarttags" w:element="PersonName">
        <w:smartTagPr>
          <w:attr w:name="style" w:val="BACKGROUND-IMAGE: url(res://ietag.dll/#34/#1001); BACKGROUND-REPEAT: repeat-x; BACKGROUND-POSITION: left bottom"/>
          <w:attr w:name="tabIndex" w:val="0"/>
          <w:attr w:name="ProductID" w:val="La C￡mara Segunda"/>
        </w:smartTagPr>
        <w:r w:rsidRPr="0072255B">
          <w:rPr>
            <w:rFonts w:ascii="Arial" w:eastAsia="Times New Roman" w:hAnsi="Arial" w:cs="Arial"/>
            <w:color w:val="000000"/>
            <w:sz w:val="18"/>
            <w:szCs w:val="18"/>
            <w:lang w:eastAsia="es-ES"/>
          </w:rPr>
          <w:t>La Cámara Segunda</w:t>
        </w:r>
      </w:smartTag>
      <w:r w:rsidRPr="0072255B">
        <w:rPr>
          <w:rFonts w:ascii="Arial" w:eastAsia="Times New Roman" w:hAnsi="Arial" w:cs="Arial"/>
          <w:color w:val="000000"/>
          <w:sz w:val="18"/>
          <w:szCs w:val="18"/>
          <w:lang w:eastAsia="es-ES"/>
        </w:rPr>
        <w:t xml:space="preserve"> de lo Laboral, conocerá de los asuntos de trabajo ventilados en los Juzgados Tercero y Cuarto de lo Laboral de la ciudad de San Salvador y de los ventilados en los Juzgados con competencia laboral de los Departamentos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xml:space="preserve">, Chalatenango, Cuscatlán,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San Vicente y Cabañas. (13) (17) (20) (22) (24)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72255B">
          <w:rPr>
            <w:rFonts w:ascii="Arial" w:eastAsia="Times New Roman" w:hAnsi="Arial" w:cs="Arial"/>
            <w:color w:val="000000"/>
            <w:sz w:val="18"/>
            <w:szCs w:val="18"/>
            <w:lang w:eastAsia="es-ES"/>
          </w:rPr>
          <w:t>La Cámara</w:t>
        </w:r>
      </w:smartTag>
      <w:r w:rsidRPr="0072255B">
        <w:rPr>
          <w:rFonts w:ascii="Arial" w:eastAsia="Times New Roman" w:hAnsi="Arial" w:cs="Arial"/>
          <w:color w:val="000000"/>
          <w:sz w:val="18"/>
          <w:szCs w:val="18"/>
          <w:lang w:eastAsia="es-ES"/>
        </w:rPr>
        <w:t xml:space="preserve"> de Menores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conocerá de los asuntos de esa materia tramitados por los Juzgados de Menores y de Ejecución de Medidas al Menor, de los Departamentos de San Salvador,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xml:space="preserve">, Chalatenango, Cuscatlán, San Vicente,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xml:space="preserve"> y Cabañas. (13) (17) (20) (22) (24) (27)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Las referidas Cámaras excepto la de Familia también conocerán en Primera Instancia de los demás asuntos que determina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y las Cámaras de lo Civil, de la misma Sección y de Tránsito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conocerán asimismo en Primera Instancia, en su orden, de las Demandas civiles, mercantiles, de inquilinato y de tránsito en asuntos civiles y penales, contra los diputados a </w:t>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color w:val="000000"/>
            <w:sz w:val="18"/>
            <w:szCs w:val="18"/>
            <w:lang w:eastAsia="es-ES"/>
          </w:rPr>
          <w:t>la Asamblea Legislativa</w:t>
        </w:r>
      </w:smartTag>
      <w:r w:rsidRPr="0072255B">
        <w:rPr>
          <w:rFonts w:ascii="Arial" w:eastAsia="Times New Roman" w:hAnsi="Arial" w:cs="Arial"/>
          <w:color w:val="000000"/>
          <w:sz w:val="18"/>
          <w:szCs w:val="18"/>
          <w:lang w:eastAsia="es-ES"/>
        </w:rPr>
        <w:t xml:space="preserve"> y al Parlamento Centroamericano, el Presidente y Vicepresidente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los Designados a </w:t>
      </w:r>
      <w:smartTag w:uri="urn:schemas-microsoft-com:office:smarttags" w:element="PersonName">
        <w:smartTagPr>
          <w:attr w:name="style" w:val="BACKGROUND-IMAGE: url(res://ietag.dll/#34/#1001); BACKGROUND-REPEAT: repeat-x; BACKGROUND-POSITION: left bottom"/>
          <w:attr w:name="tabIndex" w:val="0"/>
          <w:attr w:name="ProductID" w:val="la Presidencia"/>
        </w:smartTagPr>
        <w:r w:rsidRPr="0072255B">
          <w:rPr>
            <w:rFonts w:ascii="Arial" w:eastAsia="Times New Roman" w:hAnsi="Arial" w:cs="Arial"/>
            <w:color w:val="000000"/>
            <w:sz w:val="18"/>
            <w:szCs w:val="18"/>
            <w:lang w:eastAsia="es-ES"/>
          </w:rPr>
          <w:t>la Presidencia</w:t>
        </w:r>
      </w:smartTag>
      <w:r w:rsidRPr="0072255B">
        <w:rPr>
          <w:rFonts w:ascii="Arial" w:eastAsia="Times New Roman" w:hAnsi="Arial" w:cs="Arial"/>
          <w:color w:val="000000"/>
          <w:sz w:val="18"/>
          <w:szCs w:val="18"/>
          <w:lang w:eastAsia="es-ES"/>
        </w:rPr>
        <w:t xml:space="preserve">, los Ministros y Viceministros de Estado, los Magistrados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y de las Cámaras de Segunda Instancia, el Presidente y los Magistrados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el Fiscal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el Procurador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el Procurador para </w:t>
      </w:r>
      <w:smartTag w:uri="urn:schemas-microsoft-com:office:smarttags" w:element="PersonName">
        <w:smartTagPr>
          <w:attr w:name="style" w:val="BACKGROUND-IMAGE: url(res://ietag.dll/#34/#1001); BACKGROUND-REPEAT: repeat-x; BACKGROUND-POSITION: left bottom"/>
          <w:attr w:name="tabIndex" w:val="0"/>
          <w:attr w:name="ProductID" w:val="la Defensa"/>
        </w:smartTagPr>
        <w:r w:rsidRPr="0072255B">
          <w:rPr>
            <w:rFonts w:ascii="Arial" w:eastAsia="Times New Roman" w:hAnsi="Arial" w:cs="Arial"/>
            <w:color w:val="000000"/>
            <w:sz w:val="18"/>
            <w:szCs w:val="18"/>
            <w:lang w:eastAsia="es-ES"/>
          </w:rPr>
          <w:t>la Defensa</w:t>
        </w:r>
      </w:smartTag>
      <w:r w:rsidRPr="0072255B">
        <w:rPr>
          <w:rFonts w:ascii="Arial" w:eastAsia="Times New Roman" w:hAnsi="Arial" w:cs="Arial"/>
          <w:color w:val="000000"/>
          <w:sz w:val="18"/>
          <w:szCs w:val="18"/>
          <w:lang w:eastAsia="es-ES"/>
        </w:rPr>
        <w:t xml:space="preserve"> de los Derechos Humanos, los Magistrados del Tribunal Supremo Electoral y los Representantes Diplomáticos. (13) (17) (19) (20) (22) (24)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 En la ciudad de Santa Ana habrá cuatro Cámaras, dos de ellas con jurisdicción en el Departamento de Santa Ana, que se denominarán, la primera "Cámara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 Occidente", que conocerá en segunda instancia de los asuntos civiles, mercantiles y de inquilinato, tramitados en los Juzgados de Primera Instancia del Departamento y de los asuntos civiles tramitados en el Juzgado de Tránsito del mismo. La segunda se denominará "Cámara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 Occidente", que conocerá en segunda instancia de los asuntos penales tramitados en los Juzgados con competencia en esta materia. La tercera se denominará "Cámara de Familia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 Occidente", que conocerá en segunda instancia de los procesos tramitados en los Juzgados de Familia de los Departamentos de Santa Ana, Ahuachapán, Sonsonate y </w:t>
      </w:r>
      <w:smartTag w:uri="urn:schemas-microsoft-com:office:smarttags" w:element="PersonName">
        <w:smartTagPr>
          <w:attr w:name="style" w:val="BACKGROUND-IMAGE: url(res://ietag.dll/#34/#1001); BACKGROUND-REPEAT: repeat-x; BACKGROUND-POSITION: left bottom"/>
          <w:attr w:name="tabIndex" w:val="0"/>
          <w:attr w:name="ProductID" w:val="La Libertad. La"/>
        </w:smartTagPr>
        <w:r w:rsidRPr="0072255B">
          <w:rPr>
            <w:rFonts w:ascii="Arial" w:eastAsia="Times New Roman" w:hAnsi="Arial" w:cs="Arial"/>
            <w:color w:val="000000"/>
            <w:sz w:val="18"/>
            <w:szCs w:val="18"/>
            <w:lang w:eastAsia="es-ES"/>
          </w:rPr>
          <w:t>La Libertad. La</w:t>
        </w:r>
      </w:smartTag>
      <w:r w:rsidRPr="0072255B">
        <w:rPr>
          <w:rFonts w:ascii="Arial" w:eastAsia="Times New Roman" w:hAnsi="Arial" w:cs="Arial"/>
          <w:color w:val="000000"/>
          <w:sz w:val="18"/>
          <w:szCs w:val="18"/>
          <w:lang w:eastAsia="es-ES"/>
        </w:rPr>
        <w:t xml:space="preserve"> cuarta se denominará " Cámara de Menores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 Occidente", que conocerá en segunda instancia de los asuntos de menores tramitados por los Juzgados de Menores y de Ejecución de Medidas al Menor de los Departamentos de Santa Ana, Ahuachapán y Sonsonate. (9) (12) (13) (20) (22) (24) (27) (36)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la ciudad de Sonsonate habrá una Cámara que se denominará "Cámara de </w:t>
      </w:r>
      <w:smartTag w:uri="urn:schemas-microsoft-com:office:smarttags" w:element="PersonName">
        <w:smartTagPr>
          <w:attr w:name="style" w:val="BACKGROUND-IMAGE: url(res://ietag.dll/#34/#1001); BACKGROUND-REPEAT: repeat-x; BACKGROUND-POSITION: left bottom"/>
          <w:attr w:name="tabIndex" w:val="0"/>
          <w:attr w:name="ProductID" w:val="la Segunda Secci?n"/>
        </w:smartTagPr>
        <w:r w:rsidRPr="0072255B">
          <w:rPr>
            <w:rFonts w:ascii="Arial" w:eastAsia="Times New Roman" w:hAnsi="Arial" w:cs="Arial"/>
            <w:color w:val="000000"/>
            <w:sz w:val="18"/>
            <w:szCs w:val="18"/>
            <w:lang w:eastAsia="es-ES"/>
          </w:rPr>
          <w:t>la Segunda Sección</w:t>
        </w:r>
      </w:smartTag>
      <w:r w:rsidRPr="0072255B">
        <w:rPr>
          <w:rFonts w:ascii="Arial" w:eastAsia="Times New Roman" w:hAnsi="Arial" w:cs="Arial"/>
          <w:color w:val="000000"/>
          <w:sz w:val="18"/>
          <w:szCs w:val="18"/>
          <w:lang w:eastAsia="es-ES"/>
        </w:rPr>
        <w:t xml:space="preserve"> de Occidente", que tendrá jurisdicción en el Departamento de Sonsonate y conocerá en Segunda Instancia de los asuntos tramitados en los Juzgados de lo Civil, de Tránsito y de Instrucción en la ciudad de Sonsonate y de los asuntos civiles, mercantiles y de inquilinato tramitados por el Juzgado de lo Laboral de la misma ciudad, así como de los asuntos, tanto civiles como penales, tramitados en los Juzgados de Primera Instancia de Izalco, Armenia y Acajutla. (13) (14) (16) (20) (22) (30: ver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la ciudad de Ahuachapán habrá una Cámara que se denominará "Cámara de </w:t>
      </w:r>
      <w:smartTag w:uri="urn:schemas-microsoft-com:office:smarttags" w:element="PersonName">
        <w:smartTagPr>
          <w:attr w:name="style" w:val="BACKGROUND-IMAGE: url(res://ietag.dll/#34/#1001); BACKGROUND-REPEAT: repeat-x; BACKGROUND-POSITION: left bottom"/>
          <w:attr w:name="tabIndex" w:val="0"/>
          <w:attr w:name="ProductID" w:val="la Tercera Secci?n"/>
        </w:smartTagPr>
        <w:r w:rsidRPr="0072255B">
          <w:rPr>
            <w:rFonts w:ascii="Arial" w:eastAsia="Times New Roman" w:hAnsi="Arial" w:cs="Arial"/>
            <w:color w:val="000000"/>
            <w:sz w:val="18"/>
            <w:szCs w:val="18"/>
            <w:lang w:eastAsia="es-ES"/>
          </w:rPr>
          <w:t>la Tercera Sección</w:t>
        </w:r>
      </w:smartTag>
      <w:r w:rsidRPr="0072255B">
        <w:rPr>
          <w:rFonts w:ascii="Arial" w:eastAsia="Times New Roman" w:hAnsi="Arial" w:cs="Arial"/>
          <w:color w:val="000000"/>
          <w:sz w:val="18"/>
          <w:szCs w:val="18"/>
          <w:lang w:eastAsia="es-ES"/>
        </w:rPr>
        <w:t xml:space="preserve"> de Occidente", que tendrá jurisdicción en el Departamento de Ahuachapán y conocerá en Segunda Instancia de los asuntos tramitados en los Juzgados de lo Civil y de Instrucción de dicho Departamento; así como de los asuntos civiles como penales, tramitados en los Juzgados de Primera Instancia de Atiquizaya. (16) (20) (22) y (30: ver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8.- En la ciudad de San Miguel habrá cinco Cámaras que se denominarán "Cámara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 Oriente", "Cámara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 Oriente", "Cámara de Segunda Instancia de </w:t>
      </w:r>
      <w:smartTag w:uri="urn:schemas-microsoft-com:office:smarttags" w:element="PersonName">
        <w:smartTagPr>
          <w:attr w:name="style" w:val="BACKGROUND-IMAGE: url(res://ietag.dll/#34/#1001); BACKGROUND-REPEAT: repeat-x; BACKGROUND-POSITION: left bottom"/>
          <w:attr w:name="tabIndex" w:val="0"/>
          <w:attr w:name="ProductID" w:val="la Tercera Secci?n"/>
        </w:smartTagPr>
        <w:r w:rsidRPr="0072255B">
          <w:rPr>
            <w:rFonts w:ascii="Arial" w:eastAsia="Times New Roman" w:hAnsi="Arial" w:cs="Arial"/>
            <w:color w:val="000000"/>
            <w:sz w:val="18"/>
            <w:szCs w:val="18"/>
            <w:lang w:eastAsia="es-ES"/>
          </w:rPr>
          <w:t>la Tercera Sección</w:t>
        </w:r>
      </w:smartTag>
      <w:r w:rsidRPr="0072255B">
        <w:rPr>
          <w:rFonts w:ascii="Arial" w:eastAsia="Times New Roman" w:hAnsi="Arial" w:cs="Arial"/>
          <w:color w:val="000000"/>
          <w:sz w:val="18"/>
          <w:szCs w:val="18"/>
          <w:lang w:eastAsia="es-ES"/>
        </w:rPr>
        <w:t xml:space="preserve"> de Oriente", "Cámara de Familia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 Oriente" y "Cámara de Menores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 Oriente". (9) (12) (13) (20) (22) (27) (36)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 "Cámara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 Oriente", conocerá en segunda instancia de los asuntos civiles, mercantiles, laborales y de inquilinato, tramitados en los Juzgados de Primera Instancia del Departamento de San Miguel y de los civiles tramitados en los Juzgados de Tránsito de San Miguel; la "Cámara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 Oriente", conocerá en segunda instancia de los asuntos penales tramitados en los Juzgados de Primera Instancia y Juzgados de Tránsito del Departamento de San Miguel; la "Cámara de Segunda Instancia de </w:t>
      </w:r>
      <w:smartTag w:uri="urn:schemas-microsoft-com:office:smarttags" w:element="PersonName">
        <w:smartTagPr>
          <w:attr w:name="style" w:val="BACKGROUND-IMAGE: url(res://ietag.dll/#34/#1001); BACKGROUND-REPEAT: repeat-x; BACKGROUND-POSITION: left bottom"/>
          <w:attr w:name="tabIndex" w:val="0"/>
          <w:attr w:name="ProductID" w:val="la Tercera Secci?n"/>
        </w:smartTagPr>
        <w:r w:rsidRPr="0072255B">
          <w:rPr>
            <w:rFonts w:ascii="Arial" w:eastAsia="Times New Roman" w:hAnsi="Arial" w:cs="Arial"/>
            <w:color w:val="000000"/>
            <w:sz w:val="18"/>
            <w:szCs w:val="18"/>
            <w:lang w:eastAsia="es-ES"/>
          </w:rPr>
          <w:t>la Tercera Sección</w:t>
        </w:r>
      </w:smartTag>
      <w:r w:rsidRPr="0072255B">
        <w:rPr>
          <w:rFonts w:ascii="Arial" w:eastAsia="Times New Roman" w:hAnsi="Arial" w:cs="Arial"/>
          <w:color w:val="000000"/>
          <w:sz w:val="18"/>
          <w:szCs w:val="18"/>
          <w:lang w:eastAsia="es-ES"/>
        </w:rPr>
        <w:t xml:space="preserve"> de Oriente", conocerá en segunda </w:t>
      </w:r>
      <w:r w:rsidRPr="0072255B">
        <w:rPr>
          <w:rFonts w:ascii="Arial" w:eastAsia="Times New Roman" w:hAnsi="Arial" w:cs="Arial"/>
          <w:color w:val="000000"/>
          <w:sz w:val="18"/>
          <w:szCs w:val="18"/>
          <w:lang w:eastAsia="es-ES"/>
        </w:rPr>
        <w:lastRenderedPageBreak/>
        <w:t xml:space="preserve">instancia, de los asuntos tramitados en los Juzgados de Primera Instancia de los Departamentos de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xml:space="preserve"> y Morazán; la "Cámara de Familia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 Oriente", conocerá en segunda instancia de los asuntos de familia tramitados en los Juzgados de Familia de los Departamentos de San Miguel, Usulután,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xml:space="preserve"> y Morazán, San Vicente y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xml:space="preserve">; y la "Cámara de Menores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 Oriente", conocerá en segunda instancia de los asuntos de menores tramitados en los Juzgados de Menores de los Departamentos de San Miguel, Usulután,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xml:space="preserve"> y Morazán; así como de los tramitados en el Juzgado de Ejecución de Medidas al Menor de San Miguel. (9) (12) (13) (20) (22) (24) (36)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9.- En la ciudad de Usulután habrá una Cámara que se denominará "Cámara de </w:t>
      </w:r>
      <w:smartTag w:uri="urn:schemas-microsoft-com:office:smarttags" w:element="PersonName">
        <w:smartTagPr>
          <w:attr w:name="style" w:val="BACKGROUND-IMAGE: url(res://ietag.dll/#34/#1001); BACKGROUND-REPEAT: repeat-x; BACKGROUND-POSITION: left bottom"/>
          <w:attr w:name="tabIndex" w:val="0"/>
          <w:attr w:name="ProductID" w:val="la Segunda Secci?n"/>
        </w:smartTagPr>
        <w:r w:rsidRPr="0072255B">
          <w:rPr>
            <w:rFonts w:ascii="Arial" w:eastAsia="Times New Roman" w:hAnsi="Arial" w:cs="Arial"/>
            <w:color w:val="000000"/>
            <w:sz w:val="18"/>
            <w:szCs w:val="18"/>
            <w:lang w:eastAsia="es-ES"/>
          </w:rPr>
          <w:t>la Segunda Sección</w:t>
        </w:r>
      </w:smartTag>
      <w:r w:rsidRPr="0072255B">
        <w:rPr>
          <w:rFonts w:ascii="Arial" w:eastAsia="Times New Roman" w:hAnsi="Arial" w:cs="Arial"/>
          <w:color w:val="000000"/>
          <w:sz w:val="18"/>
          <w:szCs w:val="18"/>
          <w:lang w:eastAsia="es-ES"/>
        </w:rPr>
        <w:t xml:space="preserve"> de Oriente"; tendrá jurisdicción en el departamento de Usulután, y conocerá en Segunda Instancia de los asuntos civiles, laborales, penales, mercantiles y de inquilinato.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10.- Habrá una Cámara en cada una de las ciudades de Cojutepeque, San Vicente y Nueva San Salvador, que se denominará, la primera: "Cámara de </w:t>
      </w:r>
      <w:smartTag w:uri="urn:schemas-microsoft-com:office:smarttags" w:element="PersonName">
        <w:smartTagPr>
          <w:attr w:name="style" w:val="BACKGROUND-IMAGE: url(res://ietag.dll/#34/#1001); BACKGROUND-REPEAT: repeat-x; BACKGROUND-POSITION: left bottom"/>
          <w:attr w:name="tabIndex" w:val="0"/>
          <w:attr w:name="ProductID" w:val="la Segunda Secci?n"/>
        </w:smartTagPr>
        <w:r w:rsidRPr="0072255B">
          <w:rPr>
            <w:rFonts w:ascii="Arial" w:eastAsia="Times New Roman" w:hAnsi="Arial" w:cs="Arial"/>
            <w:color w:val="000000"/>
            <w:sz w:val="18"/>
            <w:szCs w:val="18"/>
            <w:lang w:eastAsia="es-ES"/>
          </w:rPr>
          <w:t>la Segunda Sección</w:t>
        </w:r>
      </w:smartTag>
      <w:r w:rsidRPr="0072255B">
        <w:rPr>
          <w:rFonts w:ascii="Arial" w:eastAsia="Times New Roman" w:hAnsi="Arial" w:cs="Arial"/>
          <w:color w:val="000000"/>
          <w:sz w:val="18"/>
          <w:szCs w:val="18"/>
          <w:lang w:eastAsia="es-ES"/>
        </w:rPr>
        <w:t xml:space="preserve"> del Centro", la segunda: "Cámara de </w:t>
      </w:r>
      <w:smartTag w:uri="urn:schemas-microsoft-com:office:smarttags" w:element="PersonName">
        <w:smartTagPr>
          <w:attr w:name="style" w:val="BACKGROUND-IMAGE: url(res://ietag.dll/#34/#1001); BACKGROUND-REPEAT: repeat-x; BACKGROUND-POSITION: left bottom"/>
          <w:attr w:name="tabIndex" w:val="0"/>
          <w:attr w:name="ProductID" w:val="la Tercera Secci?n"/>
        </w:smartTagPr>
        <w:r w:rsidRPr="0072255B">
          <w:rPr>
            <w:rFonts w:ascii="Arial" w:eastAsia="Times New Roman" w:hAnsi="Arial" w:cs="Arial"/>
            <w:color w:val="000000"/>
            <w:sz w:val="18"/>
            <w:szCs w:val="18"/>
            <w:lang w:eastAsia="es-ES"/>
          </w:rPr>
          <w:t>la Tercera Sección</w:t>
        </w:r>
      </w:smartTag>
      <w:r w:rsidRPr="0072255B">
        <w:rPr>
          <w:rFonts w:ascii="Arial" w:eastAsia="Times New Roman" w:hAnsi="Arial" w:cs="Arial"/>
          <w:color w:val="000000"/>
          <w:sz w:val="18"/>
          <w:szCs w:val="18"/>
          <w:lang w:eastAsia="es-ES"/>
        </w:rPr>
        <w:t xml:space="preserve"> del Centro", y la tercera: "Cámara de </w:t>
      </w:r>
      <w:smartTag w:uri="urn:schemas-microsoft-com:office:smarttags" w:element="PersonName">
        <w:smartTagPr>
          <w:attr w:name="style" w:val="BACKGROUND-IMAGE: url(res://ietag.dll/#34/#1001); BACKGROUND-REPEAT: repeat-x; BACKGROUND-POSITION: left bottom"/>
          <w:attr w:name="tabIndex" w:val="0"/>
          <w:attr w:name="ProductID" w:val="la Cuarta Secci?n"/>
        </w:smartTagPr>
        <w:r w:rsidRPr="0072255B">
          <w:rPr>
            <w:rFonts w:ascii="Arial" w:eastAsia="Times New Roman" w:hAnsi="Arial" w:cs="Arial"/>
            <w:color w:val="000000"/>
            <w:sz w:val="18"/>
            <w:szCs w:val="18"/>
            <w:lang w:eastAsia="es-ES"/>
          </w:rPr>
          <w:t>la Cuarta Sección</w:t>
        </w:r>
      </w:smartTag>
      <w:r w:rsidRPr="0072255B">
        <w:rPr>
          <w:rFonts w:ascii="Arial" w:eastAsia="Times New Roman" w:hAnsi="Arial" w:cs="Arial"/>
          <w:color w:val="000000"/>
          <w:sz w:val="18"/>
          <w:szCs w:val="18"/>
          <w:lang w:eastAsia="es-ES"/>
        </w:rPr>
        <w:t xml:space="preserve"> del Centro". Conocerán en segunda instancia de los asuntos civiles, penales, mercantiles y de inquilinato que les correspondan. La jurisdicción de la primera comprenderá los distritos judiciales de los departamentos de Cuscatlán y Cabañas; la segunda comprenderá los distritos judiciales de los departamentos de San Vicente y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xml:space="preserve">; y la tercera comprenderá los distritos judiciales de los departamentos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xml:space="preserve"> y Chalatenango. Esta última, además conocerá en segunda instancia de los asuntos civiles y penales tramitados en el Juzgado de Tránsito de Nueva San Salvador.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11.-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tendrá Magistrados Suplentes en número igual al de los Magistrados Propietarios, y serán elegidos por </w:t>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color w:val="000000"/>
            <w:sz w:val="18"/>
            <w:szCs w:val="18"/>
            <w:lang w:eastAsia="es-ES"/>
          </w:rPr>
          <w:t>la Asamblea Legislativa</w:t>
        </w:r>
      </w:smartTag>
      <w:r w:rsidRPr="0072255B">
        <w:rPr>
          <w:rFonts w:ascii="Arial" w:eastAsia="Times New Roman" w:hAnsi="Arial" w:cs="Arial"/>
          <w:color w:val="000000"/>
          <w:sz w:val="18"/>
          <w:szCs w:val="18"/>
          <w:lang w:eastAsia="es-ES"/>
        </w:rPr>
        <w:t xml:space="preserve"> así: cinco de ellos exclusivamente para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Constitucional; y los restantes para suplir indistintamente a cualquiera de los Propietarios de las otras Salas del Tribunal. (6)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INCISO DEROGADO. (6) (38)</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Magistrados Suplentes deberán tener las mismas cualidades requeridas para ser Magistrado Propietario, y mientras sustituyan a éstos no podrán ejercer la abogacía ni desempeñar empleos o cargos de los otros órganos, salvo si hubieren sido llamados para conocer exclusivamente en uno o varios asuntos determinados. (6)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 dispuesto en el artículo 31 de esta Ley será aplicable a los Suplentes únicamente por el tiempo en que ejerzan funciones de Magistrado. Por consiguiente, al cesar en dichas funciones, los Suplentes podrán volver al desempeño de sus respectivos empleos o cargos. (6)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12.- Tratándose de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Constitucional, en los casos de licencia, vacancia, discordia, recusación, impedimento o excusa o al darse cualquiera otra circunstancia en que un Magistrado Propietario de ella estuviere inhabilitado para integrarla, podrá llamarse a cualquiera de sus propios suplentes. Sólo en defecto de éstos se llamará al Magistrado o Magistrados Propietarios de cualquiera de las otras Salas, que fueren necesarios. Y en defecto de estos últimos se llamará a un Conjuez o Conjueces. (6)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las otras Salas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en los casos y circunstancias a que se refiere el inciso anterior, para hacer la integración correspondiente podrá llamarse indistintamente a cualquiera de los Magistrados Suplentes. En defecto de éstos, se podrá llamar, también en forma indistinta, a cualquiera de los Magistrados Propietarios de las otras Salas, exceptuados los de la de lo Constitucional; y en su defecto se llamará a un Conjuez o Conjueces. (6)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Cada una de las Cámaras de Segunda Instancia tendrá dos Magistrados Suplentes. (6)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las ciudades en que tuvieren su asiento dos o más Cámaras de Segunda Instancia, en los casos de vacancia, licencia, discordia, recusación, impedimento o excusa, o al darse cualquier otra circunstancia en la que un Magistrado Propietario estuviere inhabilitado para integrar el Tribunal, para hacer la integración correspondiente podrá llamarse a cualquiera de los Suplentes respectivos y a falta de éstos </w:t>
      </w:r>
      <w:r w:rsidRPr="0072255B">
        <w:rPr>
          <w:rFonts w:ascii="Arial" w:eastAsia="Times New Roman" w:hAnsi="Arial" w:cs="Arial"/>
          <w:color w:val="000000"/>
          <w:sz w:val="18"/>
          <w:szCs w:val="18"/>
          <w:lang w:eastAsia="es-ES"/>
        </w:rPr>
        <w:lastRenderedPageBreak/>
        <w:t>últimos se llamará a los suplentes de la otra u otras Cámaras de la respectiva Sección. En defecto de los suplentes se llamará a cualquiera de los Magistrados Propietarios de estas últimas; y en defecto de los Propietarios se nombrará Conjueces. (7)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Cuando en un lugar hubiere una sola Cámara y ocurriere cualquiera de los casos o circunstancias dichos, se llamará al Suplente o Suplentes respectivos y sólo en defecto de Suplentes se nombrará Conjuez o Conjueces. (6)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13.- El Magistrado Propietario o Suplente, o el Conjuez nombrado para integrar una Sala o Cámara, ocupará en todo caso el último lugar.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14.-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Constitucional en los procesos de inconstitucionalidad de leyes, decretos o reglamentos, o en las controversias y causas a que se refieren los artículos 138 y 182, atribución séptima, ambos de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72255B">
          <w:rPr>
            <w:rFonts w:ascii="Arial" w:eastAsia="Times New Roman" w:hAnsi="Arial" w:cs="Arial"/>
            <w:color w:val="000000"/>
            <w:sz w:val="18"/>
            <w:szCs w:val="18"/>
            <w:lang w:eastAsia="es-ES"/>
          </w:rPr>
          <w:t>la Constitución</w:t>
        </w:r>
      </w:smartTag>
      <w:r w:rsidRPr="0072255B">
        <w:rPr>
          <w:rFonts w:ascii="Arial" w:eastAsia="Times New Roman" w:hAnsi="Arial" w:cs="Arial"/>
          <w:color w:val="000000"/>
          <w:sz w:val="18"/>
          <w:szCs w:val="18"/>
          <w:lang w:eastAsia="es-ES"/>
        </w:rPr>
        <w:t>, para pronunciar sentencia, sea ésta interlocutoria o definitiva, necesitará por lo menos cuatro votos conformes. En los procesos de Amparo o de Hábeas Corpus, para dictar sentencia definitiva o interlocutoria, necesitará por lo menos tres votos conformes. (2) (7)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Las Salas de lo Penal y lo Civil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para dictar sentencia definitiva o interlocutoria, necesitarán la conformidad de tres votos, mientras que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Contencioso Administrativo y las Cámaras de Segunda Instancia necesitarán la conformidad de cuatro y dos votos respectivamente. (5) (7) (9) (18)</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15.- Habrá Jueces de Primera Instancia en todas las cabeceras departamentales y en las otras ciudades que determine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que conocerán de las materias: Civil, de Familia Mercantil, Penal, Laboral, Agraria, de Tránsito, de Inquilinato y en las otras que se les asigne legalmente. (9) (10) (20) (22)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En los Municipios que esta Ley determine, habrán Jueces que conocerán por separado y en Primera Instancia de las materias: Civil, Familiar, Penal y de Menores. El ámbito territorial en que ejercerán su jurisdicción, será el que la misma Ley les señale. (9) (10) (20) (22)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Tribunales con competencia en lo civil, serán también competentes para conocer en materia mercantil en los municipios en donde no hubieren Tribunales de lo Mercantil. (9) (13) (20) (22)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16.- Habrá dos Jueces de Hacienda, que conocerán en primera instancia y a prevención de todos los asuntos civiles y penales en que estuviere interesada </w:t>
      </w:r>
      <w:smartTag w:uri="urn:schemas-microsoft-com:office:smarttags" w:element="PersonName">
        <w:smartTagPr>
          <w:attr w:name="style" w:val="BACKGROUND-IMAGE: url(res://ietag.dll/#34/#1001); BACKGROUND-REPEAT: repeat-x; BACKGROUND-POSITION: left bottom"/>
          <w:attr w:name="tabIndex" w:val="0"/>
          <w:attr w:name="ProductID" w:val="la Hacienda P￺blica"/>
        </w:smartTagPr>
        <w:r w:rsidRPr="0072255B">
          <w:rPr>
            <w:rFonts w:ascii="Arial" w:eastAsia="Times New Roman" w:hAnsi="Arial" w:cs="Arial"/>
            <w:color w:val="000000"/>
            <w:sz w:val="18"/>
            <w:szCs w:val="18"/>
            <w:lang w:eastAsia="es-ES"/>
          </w:rPr>
          <w:t>la Hacienda Pública</w:t>
        </w:r>
      </w:smartTag>
      <w:r w:rsidRPr="0072255B">
        <w:rPr>
          <w:rFonts w:ascii="Arial" w:eastAsia="Times New Roman" w:hAnsi="Arial" w:cs="Arial"/>
          <w:color w:val="000000"/>
          <w:sz w:val="18"/>
          <w:szCs w:val="18"/>
          <w:lang w:eastAsia="es-ES"/>
        </w:rPr>
        <w:t xml:space="preserve"> o que afecten el patrimonio de los entes descentralizados; y de los demás que, conforme a las leyes, fueren de su competencia.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Habrá cinco Juzgados de Primera Instancia Mercantil con asiento en San Salvador, denominados, por su orden, Juzgado Primero de lo Mercantil, Juzgado Segundo de lo Mercantil, Juzgado Tercero de lo Mercantil, Juzgado Cuarto de lo Mercantil y Juzgado Quinto de lo Mercantil. Estos Juzgados conocerán a prevención de los asuntos mercantiles en la ciudad de San Salvador y su comprensión municipal, y con exclusividad de los asuntos de esa naturaleza que se susciten en las poblaciones que se les asignan en el Art. 146 de esta Ley. Además habrá un Juzgado de Primera Instancia de lo Militar que tendrá su asiento en la ciudad de San Salvador y su jurisdicción abarcará todo el territorio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y conocerá de los asuntos que sean de su competencia de acuerdo con lo previsto en el Código de Justicia Militar y demás leyes. (1) (7) (12)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Jueces de Hacienda tendrán su asiento en la ciudad de San Salvador y sus respectivas jurisdicciones comprenderán todo el territorio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(1)</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 prescrito en esta ley respecto de los jueces del fuero común, es aplicable a los Jueces de Hacienda y a los Jueces de Primera Instancia Mercantil y de lo Militar, siempre que en otras leyes no hubiere disposición en contrario. (1)</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17.- La aplicación del régimen especial de menores se hará por Jueces de Menores a cuyo cargo estarán los Juzgados de Menores; asimismo, la vigilancia y control en la ejecución de las medidas </w:t>
      </w:r>
      <w:r w:rsidRPr="0072255B">
        <w:rPr>
          <w:rFonts w:ascii="Arial" w:eastAsia="Times New Roman" w:hAnsi="Arial" w:cs="Arial"/>
          <w:color w:val="000000"/>
          <w:sz w:val="18"/>
          <w:szCs w:val="18"/>
          <w:lang w:eastAsia="es-ES"/>
        </w:rPr>
        <w:lastRenderedPageBreak/>
        <w:t xml:space="preserve">decretadas por el Juez de Menores será ejercida por Jueces de Ejecución de Medidas al Menor a cuyo cargo estarán los Juzgados de Ejecución de Medidas al Menor; tendrán su asiento en las ciudades que determine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y su jurisdicción territorial será la que establece esta Ley. (12) (22) (24)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Cuando en una misma ciudad existieren dos o más Jueces de Menores, o dos o más Jueces de Ejecución de Medidas al Menor, conocerán a prevención en los asuntos de su competencia. (12) (22) (24)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18.- Habrá dos Juzgados de Inquilinato con asiento en </w:t>
      </w:r>
      <w:smartTag w:uri="urn:schemas-microsoft-com:office:smarttags" w:element="PersonName">
        <w:smartTagPr>
          <w:attr w:name="style" w:val="BACKGROUND-IMAGE: url(res://ietag.dll/#34/#1001); BACKGROUND-REPEAT: repeat-x; BACKGROUND-POSITION: left bottom"/>
          <w:attr w:name="tabIndex" w:val="0"/>
          <w:attr w:name="ProductID" w:val="la Ciudad"/>
        </w:smartTagPr>
        <w:r w:rsidRPr="0072255B">
          <w:rPr>
            <w:rFonts w:ascii="Arial" w:eastAsia="Times New Roman" w:hAnsi="Arial" w:cs="Arial"/>
            <w:color w:val="000000"/>
            <w:sz w:val="18"/>
            <w:szCs w:val="18"/>
            <w:lang w:eastAsia="es-ES"/>
          </w:rPr>
          <w:t>la Ciudad</w:t>
        </w:r>
      </w:smartTag>
      <w:r w:rsidRPr="0072255B">
        <w:rPr>
          <w:rFonts w:ascii="Arial" w:eastAsia="Times New Roman" w:hAnsi="Arial" w:cs="Arial"/>
          <w:color w:val="000000"/>
          <w:sz w:val="18"/>
          <w:szCs w:val="18"/>
          <w:lang w:eastAsia="es-ES"/>
        </w:rPr>
        <w:t xml:space="preserve"> de San Salvador, denominados por su orden: Juzgado Primero de Inquilinato y Juzgado Segundo de Inquilinato, estos Juzgados conocerán de los asuntos que fueren de su competencia de acuerdo con lo previsto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Inquilinato y demás leyes en el Municipio de San Salvador. (7) (10) (16)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En las ciudades de Santa Ana, San Miguel, Sonsonate y Nueva San Salvador, conocerán de esta materia en su respectivo municipio los Jueces de lo Laboral de esas poblaciones y en los otros municipios los Jueces de Primera Instancia o los Jueces de lo Civil existentes y en su defecto los Jueces de Paz. (1) (7) (10) (16)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19.- Habrá cuatro Juzgados de Tránsito en la ciudad de San Salvador, uno en la ciudad de Santa Ana, uno en la ciudad de Sonsonate, dos en la ciudad de San Miguel y uno en la ciudad de Nueva San Salvador, para conocer de los accidentes y deducir las responsabilidades penales y civiles a que se refiere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Procedimientos Especiales Sobre Accidentes de Tránsito. (7) (12)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20.- La jurisdicción Laboral estará a cargo de ocho Juzgados de lo Laboral, cuatro con asiento en la ciudad de San Salvador, y uno en cada una de las ciudades de Santa Ana, Sonsonate, Nueva San Salvador y San Miguel. Los Juzgados con jurisdicción en lo civil de los distritos judiciales en que no haya Juzgado de lo Laboral, tendrán competencia para conocer en primera instancia de los conflictos de trabajo que determine la ley.</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La jurisdicción familiar será ejercida por Jueces de Familia, cuatro en la ciudad de San Salvador, uno en cada municipio de Soyapango, Apopa y San Marcos, dos en cada una de las ciudades de Santa Ana y San Miguel, y uno en cada una de las restantes cabeceras de departamento. (20) (26)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 jurisdicción de Menores será ejercida por los Jueces de Menores, que tendrán asiento en las siguientes ciudades: cuatro en la de San Salvador, dos en Santa Ana, dos en Nueva San Salvador; y uno en cada una de las ciudades de Sonsonate, Chalatenango, Cojutepeque, Sensuntepeque, San Vicente, Zacatecoluca, Ahuachapán, San Miguel,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Usulután, San Francisco Gotera y Soyapango; y se denominarán respectivamente "Juzgados de Menores". (22) (24) (27)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21.- El conocimiento de los asuntos relativos al estado peligroso estará a cargo de los Jueces de lo Penal, dentro del territorio señalado a cada Tribunal.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22.- En todos los municipios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habrá el número de Jueces de Paz que determine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sus atribuciones serán las que señalen las leyes.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Cuando en un Municipio hubiere igual número de Juzgados de Paz y de Primera Instancia que conozcan del Ramo Penal, aquellos remitirán los procesos al de Primera Instancia que tuviere su mismo número. (23)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En el caso de los Juzgados de Paz en que por el número que le corresponda no tuviere Juzgado de Primera Instancia con número igual, la remisión la harán a los Juzgados de Primera Instancia del Ramo Penal comenzando por el primero, y así ordenadamente según el ingreso o recibo de la causa en el Tribunal. (23)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23.- Habrá tantos Jueces de Primera Instancia y de Paz Suplentes, como Propietarios existan en el lugar, si ello fuere posible.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En donde hubiere dos o más Suplentes podrán ser llamados indistintamente al ejercicio de la judicatura en los casos de vacancia, licencia, recusación, impedimento, excusa o cualquier otro en que el Propietario estuviere inhabilitado y el conocimiento no correspondiere a otro Juez Propietario.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Suplentes deberán reunir las mismas cualidades requeridas para ser Juez de Primera Instancia o de Paz, respectivamente.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24.- Los Magistrados y Jueces, en lo referente al ejercicio de la función jurisdiccional, son independientes y estarán sometidos únicamente a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72255B">
          <w:rPr>
            <w:rFonts w:ascii="Arial" w:eastAsia="Times New Roman" w:hAnsi="Arial" w:cs="Arial"/>
            <w:color w:val="000000"/>
            <w:sz w:val="18"/>
            <w:szCs w:val="18"/>
            <w:lang w:eastAsia="es-ES"/>
          </w:rPr>
          <w:t>la Constitución</w:t>
        </w:r>
      </w:smartTag>
      <w:r w:rsidRPr="0072255B">
        <w:rPr>
          <w:rFonts w:ascii="Arial" w:eastAsia="Times New Roman" w:hAnsi="Arial" w:cs="Arial"/>
          <w:color w:val="000000"/>
          <w:sz w:val="18"/>
          <w:szCs w:val="18"/>
          <w:lang w:eastAsia="es-ES"/>
        </w:rPr>
        <w:t xml:space="preserve"> y a las leyes. No podrán dictar reglas o disposiciones de carácter general sobre la aplicación o interpretación de las leyes ni censurar públicamente la aplicación o interpretación de las mismas que hubieren hecho en sus fallos otros Tribunales, sean inferiores o superiores en el orden jerárquico.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 anterior debe entenderse sin perjuicio de lo prescrito en el Art. 183 de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72255B">
          <w:rPr>
            <w:rFonts w:ascii="Arial" w:eastAsia="Times New Roman" w:hAnsi="Arial" w:cs="Arial"/>
            <w:color w:val="000000"/>
            <w:sz w:val="18"/>
            <w:szCs w:val="18"/>
            <w:lang w:eastAsia="es-ES"/>
          </w:rPr>
          <w:t>la Constitución</w:t>
        </w:r>
      </w:smartTag>
      <w:r w:rsidRPr="0072255B">
        <w:rPr>
          <w:rFonts w:ascii="Arial" w:eastAsia="Times New Roman" w:hAnsi="Arial" w:cs="Arial"/>
          <w:color w:val="000000"/>
          <w:sz w:val="18"/>
          <w:szCs w:val="18"/>
          <w:lang w:eastAsia="es-ES"/>
        </w:rPr>
        <w:t>, y de que los tribunales superiores podrán hacer a los inferiores respectivos, según la graduación de ley, las prevenciones que estimen oportunas para la mejor administración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TITULO 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Del Régimen de los Tribunales</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b/>
            <w:bCs/>
            <w:color w:val="000000"/>
            <w:sz w:val="18"/>
            <w:szCs w:val="18"/>
            <w:lang w:eastAsia="es-ES"/>
          </w:rPr>
          <w:t>la Corte Suprema</w:t>
        </w:r>
      </w:smartTag>
      <w:r w:rsidRPr="0072255B">
        <w:rPr>
          <w:rFonts w:ascii="Arial" w:eastAsia="Times New Roman" w:hAnsi="Arial" w:cs="Arial"/>
          <w:b/>
          <w:bCs/>
          <w:color w:val="000000"/>
          <w:sz w:val="18"/>
          <w:szCs w:val="18"/>
          <w:lang w:eastAsia="es-ES"/>
        </w:rPr>
        <w:t xml:space="preserve"> de Justicia, de sus Salas y de las Cámaras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25.- El gobierno y régimen interior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estará a cargo de su Presidente, quien deberá velar porque se cumplan a este respecto las disposiciones de las leyes y reglamentos.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INCISO SEGUNDO DEROGADO. (7)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26.- Cada Sala será presidida por su Magistrado Presidente y en su defecto por el Magistrado que le sigue en el orden de su designación.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27.-Corresponde al Presidente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además de las atribuciones que la presente ley u otras determinen, las siguientes: (8)</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1ª</w:t>
      </w:r>
      <w:r w:rsidRPr="0072255B">
        <w:rPr>
          <w:rFonts w:ascii="Arial" w:eastAsia="Times New Roman" w:hAnsi="Arial" w:cs="Arial"/>
          <w:color w:val="000000"/>
          <w:sz w:val="18"/>
          <w:szCs w:val="18"/>
          <w:lang w:eastAsia="es-ES"/>
        </w:rPr>
        <w:tab/>
        <w:t xml:space="preserve">Representar 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en los actos y contratos que celebre y representar al Órgano Judicial en sus relaciones con los otros Órganos; (8)</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2ª</w:t>
      </w:r>
      <w:r w:rsidRPr="0072255B">
        <w:rPr>
          <w:rFonts w:ascii="Arial" w:eastAsia="Times New Roman" w:hAnsi="Arial" w:cs="Arial"/>
          <w:color w:val="000000"/>
          <w:sz w:val="18"/>
          <w:szCs w:val="18"/>
          <w:lang w:eastAsia="es-ES"/>
        </w:rPr>
        <w:tab/>
        <w:t>Llevar la sustanciación de los asuntos de Corte Plena; (8)</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3ª</w:t>
      </w:r>
      <w:r w:rsidRPr="0072255B">
        <w:rPr>
          <w:rFonts w:ascii="Arial" w:eastAsia="Times New Roman" w:hAnsi="Arial" w:cs="Arial"/>
          <w:color w:val="000000"/>
          <w:sz w:val="18"/>
          <w:szCs w:val="18"/>
          <w:lang w:eastAsia="es-ES"/>
        </w:rPr>
        <w:tab/>
        <w:t xml:space="preserve">Firmar los acuerdos del Tribunal, salvo en lo relativo a materias administrativas delegadas por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a otro funcionario del Órgano Judicial u organismos del mismo; (8)</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4ª</w:t>
      </w:r>
      <w:r w:rsidRPr="0072255B">
        <w:rPr>
          <w:rFonts w:ascii="Arial" w:eastAsia="Times New Roman" w:hAnsi="Arial" w:cs="Arial"/>
          <w:color w:val="000000"/>
          <w:sz w:val="18"/>
          <w:szCs w:val="18"/>
          <w:lang w:eastAsia="es-ES"/>
        </w:rPr>
        <w:tab/>
        <w:t>DEROGADA ESTA FRACCION. (8) (13)</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5ª</w:t>
      </w:r>
      <w:r w:rsidRPr="0072255B">
        <w:rPr>
          <w:rFonts w:ascii="Arial" w:eastAsia="Times New Roman" w:hAnsi="Arial" w:cs="Arial"/>
          <w:color w:val="000000"/>
          <w:sz w:val="18"/>
          <w:szCs w:val="18"/>
          <w:lang w:eastAsia="es-ES"/>
        </w:rPr>
        <w:tab/>
        <w:t>Señalar día para la vista de los negocios que deben resolverse en Corte Plena, convocando a los Magistrados para las horas de despacho; pero en los casos que algún asunto grave y urgente exija pronta resolución, podrá convocarlos para cualquier otra hora, aunque sea día feriado; (8)</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6ª</w:t>
      </w:r>
      <w:r w:rsidRPr="0072255B">
        <w:rPr>
          <w:rFonts w:ascii="Arial" w:eastAsia="Times New Roman" w:hAnsi="Arial" w:cs="Arial"/>
          <w:color w:val="000000"/>
          <w:sz w:val="18"/>
          <w:szCs w:val="18"/>
          <w:lang w:eastAsia="es-ES"/>
        </w:rPr>
        <w:tab/>
        <w:t xml:space="preserve">Recibir las excusas de asistencia de los Magistrados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y resolver lo pertinente; (8)</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7ª</w:t>
      </w:r>
      <w:r w:rsidRPr="0072255B">
        <w:rPr>
          <w:rFonts w:ascii="Arial" w:eastAsia="Times New Roman" w:hAnsi="Arial" w:cs="Arial"/>
          <w:color w:val="000000"/>
          <w:sz w:val="18"/>
          <w:szCs w:val="18"/>
          <w:lang w:eastAsia="es-ES"/>
        </w:rPr>
        <w:tab/>
        <w:t xml:space="preserve">Cuidar que todos los Magistrados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llenen cumplidamente sus deberes, y dar cuenta al Tribunal en casos graves; (8)</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8ª</w:t>
      </w:r>
      <w:r w:rsidRPr="0072255B">
        <w:rPr>
          <w:rFonts w:ascii="Arial" w:eastAsia="Times New Roman" w:hAnsi="Arial" w:cs="Arial"/>
          <w:color w:val="000000"/>
          <w:sz w:val="18"/>
          <w:szCs w:val="18"/>
          <w:lang w:eastAsia="es-ES"/>
        </w:rPr>
        <w:tab/>
        <w:t xml:space="preserve">Conceder licencias hasta por cuatro días, con goce de sueldo, a los Magistrados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(8)</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Si el Presidente lo necesitare, dará aviso al Magistrado que deba subrogarle con arreglo a la ley; (8)</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9ª</w:t>
      </w:r>
      <w:r w:rsidRPr="0072255B">
        <w:rPr>
          <w:rFonts w:ascii="Arial" w:eastAsia="Times New Roman" w:hAnsi="Arial" w:cs="Arial"/>
          <w:color w:val="000000"/>
          <w:sz w:val="18"/>
          <w:szCs w:val="18"/>
          <w:lang w:eastAsia="es-ES"/>
        </w:rPr>
        <w:tab/>
        <w:t>Hacer que en los actos del tribunal, se observen el orden y decoro debidos; (8)</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10ª</w:t>
      </w:r>
      <w:r w:rsidRPr="0072255B">
        <w:rPr>
          <w:rFonts w:ascii="Arial" w:eastAsia="Times New Roman" w:hAnsi="Arial" w:cs="Arial"/>
          <w:color w:val="000000"/>
          <w:sz w:val="18"/>
          <w:szCs w:val="18"/>
          <w:lang w:eastAsia="es-ES"/>
        </w:rPr>
        <w:tab/>
        <w:t>Dictar las medidas que juzgue necesarias o convenientes para el orden y conservación de los archivos y bibliotecas de los tribunales; (8)</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11ª</w:t>
      </w:r>
      <w:r w:rsidRPr="0072255B">
        <w:rPr>
          <w:rFonts w:ascii="Arial" w:eastAsia="Times New Roman" w:hAnsi="Arial" w:cs="Arial"/>
          <w:color w:val="000000"/>
          <w:sz w:val="18"/>
          <w:szCs w:val="18"/>
          <w:lang w:eastAsia="es-ES"/>
        </w:rPr>
        <w:tab/>
        <w:t>Autorizar pagos conforme a la ley. (8)</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general, podrá el Presidente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delegar en uno o más Magistrados o funcionarios de la misma, en organismos o dependencias propios o en el Consejo Nacional de </w:t>
      </w:r>
      <w:smartTag w:uri="urn:schemas-microsoft-com:office:smarttags" w:element="PersonName">
        <w:smartTagPr>
          <w:attr w:name="style" w:val="BACKGROUND-IMAGE: url(res://ietag.dll/#34/#1001); BACKGROUND-REPEAT: repeat-x; BACKGROUND-POSITION: left bottom"/>
          <w:attr w:name="tabIndex" w:val="0"/>
          <w:attr w:name="ProductID" w:val="la Judicatura"/>
        </w:smartTagPr>
        <w:r w:rsidRPr="0072255B">
          <w:rPr>
            <w:rFonts w:ascii="Arial" w:eastAsia="Times New Roman" w:hAnsi="Arial" w:cs="Arial"/>
            <w:color w:val="000000"/>
            <w:sz w:val="18"/>
            <w:szCs w:val="18"/>
            <w:lang w:eastAsia="es-ES"/>
          </w:rPr>
          <w:t>la Judicatura</w:t>
        </w:r>
      </w:smartTag>
      <w:r w:rsidRPr="0072255B">
        <w:rPr>
          <w:rFonts w:ascii="Arial" w:eastAsia="Times New Roman" w:hAnsi="Arial" w:cs="Arial"/>
          <w:color w:val="000000"/>
          <w:sz w:val="18"/>
          <w:szCs w:val="18"/>
          <w:lang w:eastAsia="es-ES"/>
        </w:rPr>
        <w:t>, aquellas atribuciones que no impliquen ejercicio de actividad jurisdiccional. La delegación se hará mediante acuerdo, en el que se determinará las facultades que se delegan y el funcionario o entidad delegatarios, sin perjuicio de que el Presidente haga uso directo de tales facultades, cuando lo estime conveniente. (8)</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28.- Los Presidentes de las Salas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tendrán las siguientes facultades: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w:t>
      </w:r>
      <w:r w:rsidRPr="0072255B">
        <w:rPr>
          <w:rFonts w:ascii="Arial" w:eastAsia="Times New Roman" w:hAnsi="Arial" w:cs="Arial"/>
          <w:color w:val="000000"/>
          <w:sz w:val="18"/>
          <w:szCs w:val="18"/>
          <w:lang w:eastAsia="es-ES"/>
        </w:rPr>
        <w:tab/>
        <w:t>Llevar la sustanciación de los asuntos que se ventilen en la respectiva Sala;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b)</w:t>
      </w:r>
      <w:r w:rsidRPr="0072255B">
        <w:rPr>
          <w:rFonts w:ascii="Arial" w:eastAsia="Times New Roman" w:hAnsi="Arial" w:cs="Arial"/>
          <w:color w:val="000000"/>
          <w:sz w:val="18"/>
          <w:szCs w:val="18"/>
          <w:lang w:eastAsia="es-ES"/>
        </w:rPr>
        <w:tab/>
        <w:t xml:space="preserve">Distribuir equitativamente el trabajo de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entre los Magistrados, quienes tendrán a su cargo la depuración y sustanciación de los asuntos que les sean asignados; (7)</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w:t>
      </w:r>
      <w:r w:rsidRPr="0072255B">
        <w:rPr>
          <w:rFonts w:ascii="Arial" w:eastAsia="Times New Roman" w:hAnsi="Arial" w:cs="Arial"/>
          <w:color w:val="000000"/>
          <w:sz w:val="18"/>
          <w:szCs w:val="18"/>
          <w:lang w:eastAsia="es-ES"/>
        </w:rPr>
        <w:tab/>
        <w:t xml:space="preserve">Señalar día para la vista de los negocios que deba resolver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pudiendo designar aún los feriados si la resolución fuere grave y perentoria;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ch)</w:t>
      </w:r>
      <w:r w:rsidRPr="0072255B">
        <w:rPr>
          <w:rFonts w:ascii="Arial" w:eastAsia="Times New Roman" w:hAnsi="Arial" w:cs="Arial"/>
          <w:color w:val="000000"/>
          <w:sz w:val="18"/>
          <w:szCs w:val="18"/>
          <w:lang w:eastAsia="es-ES"/>
        </w:rPr>
        <w:tab/>
        <w:t xml:space="preserve">Cuidar de que los otros Magistrados y el personal adscrito a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cumplan con sus deberes, dando cuenta en casos graves a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de las irregularidades que notaren;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w:t>
      </w:r>
      <w:r w:rsidRPr="0072255B">
        <w:rPr>
          <w:rFonts w:ascii="Arial" w:eastAsia="Times New Roman" w:hAnsi="Arial" w:cs="Arial"/>
          <w:color w:val="000000"/>
          <w:sz w:val="18"/>
          <w:szCs w:val="18"/>
          <w:lang w:eastAsia="es-ES"/>
        </w:rPr>
        <w:tab/>
        <w:t xml:space="preserve">Rendir al Presidente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dentro de los tres días siguientes a la expiración de cada mes, un informe de los trabajos efectuados en el mes anterior.</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w:t>
      </w:r>
      <w:r w:rsidRPr="0072255B">
        <w:rPr>
          <w:rFonts w:ascii="Arial" w:eastAsia="Times New Roman" w:hAnsi="Arial" w:cs="Arial"/>
          <w:color w:val="000000"/>
          <w:sz w:val="18"/>
          <w:szCs w:val="18"/>
          <w:lang w:eastAsia="es-ES"/>
        </w:rPr>
        <w:tab/>
        <w:t>Las demás que determinen las leyes.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29.- Los Presidentes de las Cámaras de Segunda Instancia tendrán las facultades siguientes: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1ª</w:t>
      </w:r>
      <w:r w:rsidRPr="0072255B">
        <w:rPr>
          <w:rFonts w:ascii="Arial" w:eastAsia="Times New Roman" w:hAnsi="Arial" w:cs="Arial"/>
          <w:color w:val="000000"/>
          <w:sz w:val="18"/>
          <w:szCs w:val="18"/>
          <w:lang w:eastAsia="es-ES"/>
        </w:rPr>
        <w:tab/>
        <w:t>Dictar las medidas administrativas necesarias para la buena marcha del tribunal;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2ª</w:t>
      </w:r>
      <w:r w:rsidRPr="0072255B">
        <w:rPr>
          <w:rFonts w:ascii="Arial" w:eastAsia="Times New Roman" w:hAnsi="Arial" w:cs="Arial"/>
          <w:color w:val="000000"/>
          <w:sz w:val="18"/>
          <w:szCs w:val="18"/>
          <w:lang w:eastAsia="es-ES"/>
        </w:rPr>
        <w:tab/>
        <w:t xml:space="preserve">Distribuir, equitativamente, el trabajo de </w:t>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72255B">
          <w:rPr>
            <w:rFonts w:ascii="Arial" w:eastAsia="Times New Roman" w:hAnsi="Arial" w:cs="Arial"/>
            <w:color w:val="000000"/>
            <w:sz w:val="18"/>
            <w:szCs w:val="18"/>
            <w:lang w:eastAsia="es-ES"/>
          </w:rPr>
          <w:t>la Cámara</w:t>
        </w:r>
      </w:smartTag>
      <w:r w:rsidRPr="0072255B">
        <w:rPr>
          <w:rFonts w:ascii="Arial" w:eastAsia="Times New Roman" w:hAnsi="Arial" w:cs="Arial"/>
          <w:color w:val="000000"/>
          <w:sz w:val="18"/>
          <w:szCs w:val="18"/>
          <w:lang w:eastAsia="es-ES"/>
        </w:rPr>
        <w:t xml:space="preserve"> entre los Magistrados;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3ª</w:t>
      </w:r>
      <w:r w:rsidRPr="0072255B">
        <w:rPr>
          <w:rFonts w:ascii="Arial" w:eastAsia="Times New Roman" w:hAnsi="Arial" w:cs="Arial"/>
          <w:color w:val="000000"/>
          <w:sz w:val="18"/>
          <w:szCs w:val="18"/>
          <w:lang w:eastAsia="es-ES"/>
        </w:rPr>
        <w:tab/>
        <w:t xml:space="preserve">Señalar día para la vista de los negocios que deba resolver </w:t>
      </w:r>
      <w:smartTag w:uri="urn:schemas-microsoft-com:office:smarttags" w:element="PersonName">
        <w:smartTagPr>
          <w:attr w:name="style" w:val="BACKGROUND-IMAGE: url(res://ietag.dll/#34/#1001); BACKGROUND-REPEAT: repeat-x; BACKGROUND-POSITION: left bottom"/>
          <w:attr w:name="tabIndex" w:val="0"/>
          <w:attr w:name="ProductID" w:val="la C￡mara. Si"/>
        </w:smartTagPr>
        <w:r w:rsidRPr="0072255B">
          <w:rPr>
            <w:rFonts w:ascii="Arial" w:eastAsia="Times New Roman" w:hAnsi="Arial" w:cs="Arial"/>
            <w:color w:val="000000"/>
            <w:sz w:val="18"/>
            <w:szCs w:val="18"/>
            <w:lang w:eastAsia="es-ES"/>
          </w:rPr>
          <w:t>la Cámara. Si</w:t>
        </w:r>
      </w:smartTag>
      <w:r w:rsidRPr="0072255B">
        <w:rPr>
          <w:rFonts w:ascii="Arial" w:eastAsia="Times New Roman" w:hAnsi="Arial" w:cs="Arial"/>
          <w:color w:val="000000"/>
          <w:sz w:val="18"/>
          <w:szCs w:val="18"/>
          <w:lang w:eastAsia="es-ES"/>
        </w:rPr>
        <w:t xml:space="preserve"> la resolución fuere grave y perentoria, podrán designar aún los feriados;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4ª</w:t>
      </w:r>
      <w:r w:rsidRPr="0072255B">
        <w:rPr>
          <w:rFonts w:ascii="Arial" w:eastAsia="Times New Roman" w:hAnsi="Arial" w:cs="Arial"/>
          <w:color w:val="000000"/>
          <w:sz w:val="18"/>
          <w:szCs w:val="18"/>
          <w:lang w:eastAsia="es-ES"/>
        </w:rPr>
        <w:tab/>
        <w:t>Derogada;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5ª</w:t>
      </w:r>
      <w:r w:rsidRPr="0072255B">
        <w:rPr>
          <w:rFonts w:ascii="Arial" w:eastAsia="Times New Roman" w:hAnsi="Arial" w:cs="Arial"/>
          <w:color w:val="000000"/>
          <w:sz w:val="18"/>
          <w:szCs w:val="18"/>
          <w:lang w:eastAsia="es-ES"/>
        </w:rPr>
        <w:tab/>
        <w:t xml:space="preserve">Cuidar de que el otro Magistrado cumpla con sus deberes, dando cuenta en casos graves 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las irregularidades que notare en la administración de justicia, así en </w:t>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72255B">
          <w:rPr>
            <w:rFonts w:ascii="Arial" w:eastAsia="Times New Roman" w:hAnsi="Arial" w:cs="Arial"/>
            <w:color w:val="000000"/>
            <w:sz w:val="18"/>
            <w:szCs w:val="18"/>
            <w:lang w:eastAsia="es-ES"/>
          </w:rPr>
          <w:t>la Cámara</w:t>
        </w:r>
      </w:smartTag>
      <w:r w:rsidRPr="0072255B">
        <w:rPr>
          <w:rFonts w:ascii="Arial" w:eastAsia="Times New Roman" w:hAnsi="Arial" w:cs="Arial"/>
          <w:color w:val="000000"/>
          <w:sz w:val="18"/>
          <w:szCs w:val="18"/>
          <w:lang w:eastAsia="es-ES"/>
        </w:rPr>
        <w:t xml:space="preserve"> como en los Juzgados de su jurisdicción. Igual facultad tendrá, en su caso, el otro Magistrado;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6ª</w:t>
      </w:r>
      <w:r w:rsidRPr="0072255B">
        <w:rPr>
          <w:rFonts w:ascii="Arial" w:eastAsia="Times New Roman" w:hAnsi="Arial" w:cs="Arial"/>
          <w:color w:val="000000"/>
          <w:sz w:val="18"/>
          <w:szCs w:val="18"/>
          <w:lang w:eastAsia="es-ES"/>
        </w:rPr>
        <w:tab/>
        <w:t>Hacer que en los actos del Tribunal se observen el orden y decoro debidos;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7ª</w:t>
      </w:r>
      <w:r w:rsidRPr="0072255B">
        <w:rPr>
          <w:rFonts w:ascii="Arial" w:eastAsia="Times New Roman" w:hAnsi="Arial" w:cs="Arial"/>
          <w:color w:val="000000"/>
          <w:sz w:val="18"/>
          <w:szCs w:val="18"/>
          <w:lang w:eastAsia="es-ES"/>
        </w:rPr>
        <w:tab/>
        <w:t>Dictar las medidas inmediatas para el orden y conservación del archivo y biblioteca del tribunal;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8ª</w:t>
      </w:r>
      <w:r w:rsidRPr="0072255B">
        <w:rPr>
          <w:rFonts w:ascii="Arial" w:eastAsia="Times New Roman" w:hAnsi="Arial" w:cs="Arial"/>
          <w:color w:val="000000"/>
          <w:sz w:val="18"/>
          <w:szCs w:val="18"/>
          <w:lang w:eastAsia="es-ES"/>
        </w:rPr>
        <w:tab/>
        <w:t>Llevar la sustanciación de los asuntos que se ventilen en las Cámaras, cuando éstas conozcan separadamente de los ramos civil y penal; pero cuando conozcan de ambos ramos, uno de los Magistrados llevará la sustanciación de los asuntos civiles, y en su caso, también de los mercantiles y el otro, de los penales, distribución que harán de común acuerdo. (7)</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9ª</w:t>
      </w:r>
      <w:r w:rsidRPr="0072255B">
        <w:rPr>
          <w:rFonts w:ascii="Arial" w:eastAsia="Times New Roman" w:hAnsi="Arial" w:cs="Arial"/>
          <w:color w:val="000000"/>
          <w:sz w:val="18"/>
          <w:szCs w:val="18"/>
          <w:lang w:eastAsia="es-ES"/>
        </w:rPr>
        <w:tab/>
        <w:t>Las demás que determinen las leyes.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los Magistrados y Conjueces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30.- Son obligaciones de los Magistrados las siguientes: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1ª</w:t>
      </w:r>
      <w:r w:rsidRPr="0072255B">
        <w:rPr>
          <w:rFonts w:ascii="Arial" w:eastAsia="Times New Roman" w:hAnsi="Arial" w:cs="Arial"/>
          <w:color w:val="000000"/>
          <w:sz w:val="18"/>
          <w:szCs w:val="18"/>
          <w:lang w:eastAsia="es-ES"/>
        </w:rPr>
        <w:tab/>
        <w:t>Residir en el lugar donde se halle establecido el Tribunal a que correspondan;</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2ª</w:t>
      </w:r>
      <w:r w:rsidRPr="0072255B">
        <w:rPr>
          <w:rFonts w:ascii="Arial" w:eastAsia="Times New Roman" w:hAnsi="Arial" w:cs="Arial"/>
          <w:color w:val="000000"/>
          <w:sz w:val="18"/>
          <w:szCs w:val="18"/>
          <w:lang w:eastAsia="es-ES"/>
        </w:rPr>
        <w:tab/>
        <w:t xml:space="preserve">Asistir al despacho con puntualidad y dirigir sus excusas al Presidente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cuando por algún motivo justo no pudieren hacerlo;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3ª</w:t>
      </w:r>
      <w:r w:rsidRPr="0072255B">
        <w:rPr>
          <w:rFonts w:ascii="Arial" w:eastAsia="Times New Roman" w:hAnsi="Arial" w:cs="Arial"/>
          <w:color w:val="000000"/>
          <w:sz w:val="18"/>
          <w:szCs w:val="18"/>
          <w:lang w:eastAsia="es-ES"/>
        </w:rPr>
        <w:tab/>
        <w:t>Asistir a los actos oficiales a que como miembros del Tribunal fueren invitados;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4ª</w:t>
      </w:r>
      <w:r w:rsidRPr="0072255B">
        <w:rPr>
          <w:rFonts w:ascii="Arial" w:eastAsia="Times New Roman" w:hAnsi="Arial" w:cs="Arial"/>
          <w:color w:val="000000"/>
          <w:sz w:val="18"/>
          <w:szCs w:val="18"/>
          <w:lang w:eastAsia="es-ES"/>
        </w:rPr>
        <w:tab/>
        <w:t>Las demás que determinen las leyes. (9)</w:t>
      </w:r>
    </w:p>
    <w:p w:rsidR="0072255B" w:rsidRPr="00F84E4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2255B" w:rsidRPr="00F84E4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84E4C">
        <w:rPr>
          <w:rFonts w:ascii="Arial" w:eastAsia="Times New Roman" w:hAnsi="Arial" w:cs="Arial"/>
          <w:color w:val="00B050"/>
          <w:sz w:val="18"/>
          <w:szCs w:val="18"/>
          <w:lang w:eastAsia="es-ES"/>
        </w:rPr>
        <w:tab/>
        <w:t>Art. 31.- Los Magistrados no podrán, ni de palabra ni por escrito, promover, patrocinar o recomendar negocios ajenos, ni interceder o mediar en ellos, ni dar su asesoramiento en ninguna forma que implique ejercicio ostensible o encubierto de la abogacía, ni desempeñar cargos o empleos de los otros Órganos, excepto el de profesor de enseñanza y de diplomático en misión transitoria.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32.- Los conjueces serán nombrados por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y deberán tener las mismas cualidades requeridas para ser Magistrado. El nombramiento recaerá de preferencia en abogados que residen en el lugar en que se ventile el asunto a resolverse.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33.- Los conjueces no podrán excusarse, declararse impedidos ni ser recusados después de haber protestado el cargo, sino por los mismos motivos y con las mismas formalidades previstas para los Magistrados.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El abogado que se negare a aceptar o desempeñar el cargo de Conjuez, será sancionado por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con multa de cien a quinientos colones.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Magistrados Suplentes que fueren llamados al ejercicio de </w:t>
      </w:r>
      <w:smartTag w:uri="urn:schemas-microsoft-com:office:smarttags" w:element="PersonName">
        <w:smartTagPr>
          <w:attr w:name="style" w:val="BACKGROUND-IMAGE: url(res://ietag.dll/#34/#1001); BACKGROUND-REPEAT: repeat-x; BACKGROUND-POSITION: left bottom"/>
          <w:attr w:name="tabIndex" w:val="0"/>
          <w:attr w:name="ProductID" w:val="la Magistratura"/>
        </w:smartTagPr>
        <w:r w:rsidRPr="0072255B">
          <w:rPr>
            <w:rFonts w:ascii="Arial" w:eastAsia="Times New Roman" w:hAnsi="Arial" w:cs="Arial"/>
            <w:color w:val="000000"/>
            <w:sz w:val="18"/>
            <w:szCs w:val="18"/>
            <w:lang w:eastAsia="es-ES"/>
          </w:rPr>
          <w:t>la Magistratura</w:t>
        </w:r>
      </w:smartTag>
      <w:r w:rsidRPr="0072255B">
        <w:rPr>
          <w:rFonts w:ascii="Arial" w:eastAsia="Times New Roman" w:hAnsi="Arial" w:cs="Arial"/>
          <w:color w:val="000000"/>
          <w:sz w:val="18"/>
          <w:szCs w:val="18"/>
          <w:lang w:eastAsia="es-ES"/>
        </w:rPr>
        <w:t xml:space="preserve"> disfrutarán del mismo sueldo que los Propietarios. Cuando sean llamados a conocer en un asunto determinado devengarán los honorarios que fija el arancel. Estos honorarios serán pagados por el Fisco, por medio de la respectiva Oficina Fiscal Pagadora, con la sola presentación de la planilla de dichos honorarios, visada por el Presidente del Tribunal a que el asunto corresponda, aunque estuviese inhabilitado por excusa o impedimento. </w:t>
      </w:r>
      <w:smartTag w:uri="urn:schemas-microsoft-com:office:smarttags" w:element="PersonName">
        <w:smartTagPr>
          <w:attr w:name="style" w:val="BACKGROUND-IMAGE: url(res://ietag.dll/#34/#1001); BACKGROUND-REPEAT: repeat-x; BACKGROUND-POSITION: left bottom"/>
          <w:attr w:name="tabIndex" w:val="0"/>
          <w:attr w:name="ProductID" w:val="La Secretar￭a"/>
        </w:smartTagPr>
        <w:r w:rsidRPr="0072255B">
          <w:rPr>
            <w:rFonts w:ascii="Arial" w:eastAsia="Times New Roman" w:hAnsi="Arial" w:cs="Arial"/>
            <w:color w:val="000000"/>
            <w:sz w:val="18"/>
            <w:szCs w:val="18"/>
            <w:lang w:eastAsia="es-ES"/>
          </w:rPr>
          <w:t>La Secretaría</w:t>
        </w:r>
      </w:smartTag>
      <w:r w:rsidRPr="0072255B">
        <w:rPr>
          <w:rFonts w:ascii="Arial" w:eastAsia="Times New Roman" w:hAnsi="Arial" w:cs="Arial"/>
          <w:color w:val="000000"/>
          <w:sz w:val="18"/>
          <w:szCs w:val="18"/>
          <w:lang w:eastAsia="es-ES"/>
        </w:rPr>
        <w:t xml:space="preserve"> del Tribunal respectivo lo comunicará al Presidente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para que dé la orden de pago si aquélla estuviere visada conforme a la ley. Los Conjueces devengarán los honorarios señalados para los Magistrados Suplentes y los cobrarán de igual manera.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34.- Los Magistrados de las Cámaras de Segunda Instancia y los Conjueces rendirán la protesta constitucional ante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o ante el funcionario que ella comisionare; en este caso el delegado remitirá a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certificación del acta respectiva.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Rendida la protesta constitucional, los Magistrados Propietarios tomarán posesión de su cargo cuando éste quedare vacante. Si por motivos justos, calificados prudencialmente por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el nombrado no tomare posesión, el Tribunal le señalará un plazo para que lo haga, y si aún no lo hiciere, podrá revocar el nombramiento.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funcionarios a quienes comisione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para recibir la protesta a los Magistrados de Segunda Instancia Propietarios o a los Conjueces, estarán en la obligación de poner en conocimiento de aquélla los casos en que dichos funcionarios no tomaren posesión, para los efectos del inciso anterior.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los Jueces de Primera Instancia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35.- Los Jueces de Primera Instancia se sujetarán a lo dispuesto en los artículos 30, 31 y 34 en lo que les fuere aplicable.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36.- Los Jueces de Primera Instancia tendrán las obligaciones siguientes: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1ª</w:t>
      </w:r>
      <w:r w:rsidRPr="0072255B">
        <w:rPr>
          <w:rFonts w:ascii="Arial" w:eastAsia="Times New Roman" w:hAnsi="Arial" w:cs="Arial"/>
          <w:color w:val="000000"/>
          <w:sz w:val="18"/>
          <w:szCs w:val="18"/>
          <w:lang w:eastAsia="es-ES"/>
        </w:rPr>
        <w:tab/>
        <w:t>Formar inventarios de todos los expedientes, documentos, muebles y enseres del tribunal; si éste ya existiere bastará complementarlo. La entrega y recibo del tribunal, en caso de cambio de Juez o depósito del Juzgado, se hará con vista de dichos inventarios, firmando ambos funcionarios acta que autorizará el Secretario.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2ª</w:t>
      </w:r>
      <w:r w:rsidRPr="0072255B">
        <w:rPr>
          <w:rFonts w:ascii="Arial" w:eastAsia="Times New Roman" w:hAnsi="Arial" w:cs="Arial"/>
          <w:color w:val="000000"/>
          <w:sz w:val="18"/>
          <w:szCs w:val="18"/>
          <w:lang w:eastAsia="es-ES"/>
        </w:rPr>
        <w:tab/>
        <w:t>Las demás que determinen las leyes. (1)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w:t>
      </w:r>
      <w:r w:rsidRPr="0072255B">
        <w:rPr>
          <w:rFonts w:ascii="Arial" w:eastAsia="Times New Roman" w:hAnsi="Arial" w:cs="Arial"/>
          <w:color w:val="000000"/>
          <w:sz w:val="18"/>
          <w:szCs w:val="18"/>
          <w:lang w:eastAsia="es-ES"/>
        </w:rPr>
        <w:tab/>
        <w:t>DEROGADO (7)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w:t>
      </w:r>
      <w:r w:rsidRPr="0072255B">
        <w:rPr>
          <w:rFonts w:ascii="Arial" w:eastAsia="Times New Roman" w:hAnsi="Arial" w:cs="Arial"/>
          <w:color w:val="000000"/>
          <w:sz w:val="18"/>
          <w:szCs w:val="18"/>
          <w:lang w:eastAsia="es-ES"/>
        </w:rPr>
        <w:tab/>
        <w:t>DEROGADO (7)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37.- En defecto del Juez de Primera Instancia Propietario y del Suplente, será llamado por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al ejercicio de la judicatura el Juez de Paz de la misma población; en caso de haber dos o más Jueces de Paz, la designación corresponde a la misma Corte Suprema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Si el Juez Propietario hiciere el depósito, será él quien llamará al Juez de Paz o hará la designación, si hubiere más de uno.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Jueces de Paz que entraren al ejercicio de una judicatura de Primera Instancia en virtud de depósito, gozarán de la mitad del sueldo correspondiente; pero si éste fuere inferior al que les correspondiere como Jueces de Paz, gozarán de aquél en forma íntegra, lo mismo que en el caso en que fueren abogados.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38.- En los lugares donde haya más de un Juez de Primera Instancia del fuero común, aunque conozca separadamente de los asuntos civiles, mercantiles y penales, cada uno de ellos se considerará suplente del otro para conocer en los asuntos determinados en los casos de excusas, impedimentos o recusación; y sólo a falta de ellos será llamado el suplente respectivo o el Juez de Paz en su caso. En los casos antes expresados, los Jueces que conozcan de lo Civil sustituirán a los Jueces de lo Civil y de Inquilinato, los que conozcan de lo Mercantil sustituirán a los Jueces de lo Mercantil y los que conozcan de lo Penal sustituirán a los de lo Penal, observándose siempre el orden de su nombramiento. (7)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En los casos de excusa, impedimento o recusación de uno de los Jueces de Hacienda o Tutelares de Menores, lo sustituirá el otro respectivamente, y sólo a falta de éste será llamado el Suplente. (33 ver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En los lugares donde hubiere más de un Juez de lo Laboral o de Tránsito, cada uno de ellos, respectivamente, se considerará suplente del otro para conocer en los asuntos correspondientes en los casos de excusa, impedimento o recusación, y sólo a falta de ellos será llamado el suplente respectivo. Si en el lugar no hubiere más que un Juez de lo Laboral o de Tránsito, el primero será sustituido, en los mismos casos, por el Juez de lo Civil, o Mixto, si no estuvieren divididos los ramos, y el segundo por el Juez de lo Penal, o Mixto; en su defecto se llamará a los respectivos suplentes.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En los mismos casos, y respecto a los Jueces de Inquilinato y de Primera Instancia Militar, se llamarán para que los sustituyan, a cualquiera de los Jueces de lo Civil y de lo Penal de la misma ciudad, respectivamente. (7)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39.- Del depósito de la judicatura se dará aviso inmediatamente por el Juez depositante 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y a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expresando el tiempo porque se ha hecho y el funcionario en quien se hubiere verificado. En caso de enfermedad del Juez depositante, o que el depositario sea llamado por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será éste el que dará los avisos.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40.- Los Suplentes no gozarán de licencia cuando reemplacen a los Propietarios, sino cuando hayan desempeñado el cargo por más de tres meses consecutivos, salvo en casos extraordinarios calificados prudencialmente por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41.- El Juez depositante no podrá volver al ejercicio de sus funciones antes de que concluya el tiempo del depósito, sino por orden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cuando lo demande el buen servicio público.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42.- Cada Juzgado llevará los libros siguientes:</w:t>
      </w:r>
    </w:p>
    <w:p w:rsidR="0072255B" w:rsidRPr="0072255B" w:rsidRDefault="0072255B" w:rsidP="0072255B">
      <w:pPr>
        <w:tabs>
          <w:tab w:val="left" w:pos="360"/>
        </w:tabs>
        <w:adjustRightInd w:val="0"/>
        <w:spacing w:before="120" w:after="0" w:line="240" w:lineRule="atLeast"/>
        <w:ind w:left="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 inventario;</w:t>
      </w:r>
    </w:p>
    <w:p w:rsidR="0072255B" w:rsidRPr="0072255B" w:rsidRDefault="0072255B" w:rsidP="0072255B">
      <w:pPr>
        <w:tabs>
          <w:tab w:val="left" w:pos="360"/>
        </w:tabs>
        <w:adjustRightInd w:val="0"/>
        <w:spacing w:before="120" w:after="0" w:line="240" w:lineRule="atLeast"/>
        <w:ind w:left="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 entrada de expedientes y documentos;</w:t>
      </w:r>
    </w:p>
    <w:p w:rsidR="0072255B" w:rsidRPr="0072255B" w:rsidRDefault="0072255B" w:rsidP="0072255B">
      <w:pPr>
        <w:tabs>
          <w:tab w:val="left" w:pos="360"/>
        </w:tabs>
        <w:adjustRightInd w:val="0"/>
        <w:spacing w:before="120" w:after="0" w:line="240" w:lineRule="atLeast"/>
        <w:ind w:left="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 conocimientos de procesos, según el Ramo o Ramos que le correspondieren;</w:t>
      </w:r>
    </w:p>
    <w:p w:rsidR="0072255B" w:rsidRPr="0072255B" w:rsidRDefault="0072255B" w:rsidP="0072255B">
      <w:pPr>
        <w:tabs>
          <w:tab w:val="left" w:pos="360"/>
        </w:tabs>
        <w:adjustRightInd w:val="0"/>
        <w:spacing w:before="120" w:after="0" w:line="240" w:lineRule="atLeast"/>
        <w:ind w:left="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 sacas;</w:t>
      </w:r>
    </w:p>
    <w:p w:rsidR="0072255B" w:rsidRPr="0072255B" w:rsidRDefault="0072255B" w:rsidP="0072255B">
      <w:pPr>
        <w:tabs>
          <w:tab w:val="left" w:pos="360"/>
        </w:tabs>
        <w:adjustRightInd w:val="0"/>
        <w:spacing w:before="120" w:after="0" w:line="240" w:lineRule="atLeast"/>
        <w:ind w:left="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 Acuerdos y Actas;</w:t>
      </w:r>
    </w:p>
    <w:p w:rsidR="0072255B" w:rsidRPr="0072255B" w:rsidRDefault="0072255B" w:rsidP="0072255B">
      <w:pPr>
        <w:tabs>
          <w:tab w:val="left" w:pos="360"/>
        </w:tabs>
        <w:adjustRightInd w:val="0"/>
        <w:spacing w:before="120" w:after="0" w:line="240" w:lineRule="atLeast"/>
        <w:ind w:left="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 conocimientos relativos a los depósitos o entregas de dinero, valores, documentos u otros efectos que hicieren al Tribunal, en el que se anotarán por separado dichas entregas, con indicación de la fecha, del nombre y apellido del que las hiciere y de la causa o diligencia a que se refiere. Una constancia con iguales designaciones se entregará al interesado.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Jueces de Primera Instancia con jurisdicción civil o penal de San Salvador, Santa Ana, San Miguel y de Sonsonate llevarán además, un libro de inscripción de practicantes en el que se asentarán: el nombre y apellido del practicante, y la fecha de ingreso; y otro de asistencia, en que consignarán ésta o las faltas de ella, día por día, debiendo dar cuenta 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al final de cada mes.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casos especiales,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podrá, a solicitud del que tuviere interés en ello, autorizar a cualquiera de los demás Jueces de Primera Instancia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para llevar los libros a que se refiere el inciso anterior.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libros enumerados en este artículo se llevarán en papel común, empastados, y contendrán en su primera foja una razón, con el sello y firma del Juez, en que se indique el objeto del libro y el número de fojas que contiene; serán renovados cuando se agoten, poniéndose al final de la última foja una razón de cierre, con la fecha en que se haga, firmada por el Juez y su Secretario, y agregándose el índice de su contenido.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Habrá además un legajo de copias o fotocopias de sentencias definitivas e interlocutorias con fuerza de definitivas, pronunciadas en el respectivo año, las que deberán ser firmadas por el Juez y el Secretario y selladas y rubricadas en todos sus folios, debiéndose empastar debidamente al final del año.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IV</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los Jueces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43.- Los Jueces de Paz durarán dos años en el ejercicio de sus funciones, y tomarán posesión de su cargo el día primero de junio.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Serán nombrados por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en la primera quincena del mes de mayo anterior a la iniciación de su período y podrán ser reelectos.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Para ser Juez de Paz se requiere: ser salvadoreño, del estado seglar, mayor de veintiún años, de moralidad e instrucción notorias, estar en el ejercicio de los derechos de ciudadano y no haberlos perdido en los tres años anteriores al nombramiento.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INCISO CUARTO 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la capital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en las cabeceras departamentales y en las ciudades que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estime conveniente, los cargos de Jueces de Paz serán desempeñados por Abogados o egresados de las Facultades de Ciencias Jurídicas. En las demás poblaciones,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procurará llenar esos cargos con personas que tengan elementales conocimientos de Derecho.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44.- 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45.- 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46.- Los Jueces de Paz Propietarios y Suplentes rendirán la protesta de ley ante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o ante el funcionario que ella comisionare. En todo caso, dicha protesta deberá rendirse el día y hora que al efecto se les señale.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Si por motivos justos que calificará prudencialmente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o los funcionarios comisionados en su caso, no se rindiere, se les señalará nuevo día y hora; y si aún así no lo hicieren,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revocará sus nombramientos con vista de las diligencias respectivas que al efecto le remitirán los mismos funcionarios comisionados, o que tramitará ella misma en su caso. Igual resolución se tomará cuando no fueren atendibles los motivos que hayan tenido los Jueces de Paz para no presentarse a rendir la protesta.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Si rendida la protesta no concurrieren los Jueces de Paz Propietarios a tomar posesión de sus cargos,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llamará a los Suplentes y les señalará a los primeros un plazo prudencial para que lo verifiquen; y si aún así no lo hicieren,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procederá de la manera indicada en el inciso anterior.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funcionarios comisionados para recibir la protesta estarán en la obligación de poner en conocimiento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los casos en que los Jueces de Paz Propietarios no hubieren tomado posesión de sus cargos.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47.- Los Jueces de Paz se sujetarán en lo que les fuere aplicable, a lo dispuesto en los artículos 24, 30, 31 y 36, fracción 1ª de la presente ley.</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48.- Si el Juez de Paz Propietario fuere separado del conocimiento de algún asunto por impedimento, excusa o recusación y no hubiere otros Jueces de Paz Propietarios ni Suplentes hábiles en el lugar,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nombrará uno con el carácter de interino, a cuyo fin el Juez que conozca del impedimento, recusación o excusa, dará el oportuno aviso. Igual regla se observará, en lo que fuere aplicable, en los casos de enfermedad de los Jueces de Paz Propietarios y Suplentes.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49.- En cada Juzgado de Paz se llevará los libros siguientes:</w:t>
      </w:r>
    </w:p>
    <w:p w:rsidR="0072255B" w:rsidRPr="0072255B" w:rsidRDefault="0072255B" w:rsidP="0072255B">
      <w:pPr>
        <w:tabs>
          <w:tab w:val="left" w:pos="360"/>
        </w:tabs>
        <w:adjustRightInd w:val="0"/>
        <w:spacing w:before="120" w:after="0" w:line="240" w:lineRule="atLeast"/>
        <w:ind w:left="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 Inventario;</w:t>
      </w:r>
    </w:p>
    <w:p w:rsidR="0072255B" w:rsidRPr="0072255B" w:rsidRDefault="0072255B" w:rsidP="0072255B">
      <w:pPr>
        <w:tabs>
          <w:tab w:val="left" w:pos="360"/>
        </w:tabs>
        <w:adjustRightInd w:val="0"/>
        <w:spacing w:before="120" w:after="0" w:line="240" w:lineRule="atLeast"/>
        <w:ind w:left="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 Entradas de Expedientes y Documentos;</w:t>
      </w:r>
    </w:p>
    <w:p w:rsidR="0072255B" w:rsidRPr="0072255B" w:rsidRDefault="0072255B" w:rsidP="0072255B">
      <w:pPr>
        <w:tabs>
          <w:tab w:val="left" w:pos="360"/>
        </w:tabs>
        <w:adjustRightInd w:val="0"/>
        <w:spacing w:before="120" w:after="0" w:line="240" w:lineRule="atLeast"/>
        <w:ind w:left="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 Sacas;</w:t>
      </w:r>
    </w:p>
    <w:p w:rsidR="0072255B" w:rsidRPr="0072255B" w:rsidRDefault="0072255B" w:rsidP="0072255B">
      <w:pPr>
        <w:tabs>
          <w:tab w:val="left" w:pos="360"/>
        </w:tabs>
        <w:adjustRightInd w:val="0"/>
        <w:spacing w:before="120" w:after="0" w:line="240" w:lineRule="atLeast"/>
        <w:ind w:left="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 Actas y Acuerdos;</w:t>
      </w:r>
    </w:p>
    <w:p w:rsidR="0072255B" w:rsidRPr="0072255B" w:rsidRDefault="0072255B" w:rsidP="0072255B">
      <w:pPr>
        <w:tabs>
          <w:tab w:val="left" w:pos="360"/>
        </w:tabs>
        <w:adjustRightInd w:val="0"/>
        <w:spacing w:before="120" w:after="0" w:line="240" w:lineRule="atLeast"/>
        <w:ind w:left="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 Depósitos o entregas de dinero, valores o documentos, en la forma que indica el artículo 42.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TITULO III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las Atribuciones de los Tribunales</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Corte Plena"/>
        </w:smartTagPr>
        <w:r w:rsidRPr="0072255B">
          <w:rPr>
            <w:rFonts w:ascii="Arial" w:eastAsia="Times New Roman" w:hAnsi="Arial" w:cs="Arial"/>
            <w:b/>
            <w:bCs/>
            <w:color w:val="000000"/>
            <w:sz w:val="18"/>
            <w:szCs w:val="18"/>
            <w:lang w:eastAsia="es-ES"/>
          </w:rPr>
          <w:t>la Corte Plena</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 xml:space="preserve">Art. 50.-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en pleno, o Corte Plena, estará formada por todos los Magistrados que la conforman, y para poder deliberar y resolver deberá integrarse por el Presidente o quien haga sus veces y siete Magistrados por lo menos; para que haya resolución se necesita el número mínimo de ocho votos conformes, y en caso de empate el voto del Presidente será de calidad.</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 ningún Magistrado le es permitido abstenerse de votar, salvo los casos de excusas o impedimento que en el acto calificará prudencialmente el Tribunal. Sin embargo, si alguno se abstuviere, se entenderá que su voto es negativo, más si esto no fuere posible por la naturaleza del asunto, deberá considerarse que el Magistrado se adhiere a la mayoría de los votantes.</w:t>
      </w:r>
    </w:p>
    <w:p w:rsidR="0072255B" w:rsidRPr="0051541E"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2255B" w:rsidRPr="0051541E"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1541E">
        <w:rPr>
          <w:rFonts w:ascii="Arial" w:eastAsia="Times New Roman" w:hAnsi="Arial" w:cs="Arial"/>
          <w:color w:val="00B050"/>
          <w:sz w:val="18"/>
          <w:szCs w:val="18"/>
          <w:lang w:eastAsia="es-ES"/>
        </w:rPr>
        <w:tab/>
        <w:t>Art. 51.- Son atribuciones de la Corte Plena las siguientes: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1ª</w:t>
      </w:r>
      <w:r w:rsidRPr="0072255B">
        <w:rPr>
          <w:rFonts w:ascii="Arial" w:eastAsia="Times New Roman" w:hAnsi="Arial" w:cs="Arial"/>
          <w:color w:val="000000"/>
          <w:sz w:val="18"/>
          <w:szCs w:val="18"/>
          <w:lang w:eastAsia="es-ES"/>
        </w:rPr>
        <w:tab/>
        <w:t>Integrar las Salas de lo Civil, de lo Penal y de lo Contencioso Administrativo; (9)</w:t>
      </w:r>
    </w:p>
    <w:p w:rsidR="0072255B" w:rsidRPr="0051541E" w:rsidRDefault="0072255B" w:rsidP="0072255B">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72255B">
        <w:rPr>
          <w:rFonts w:ascii="Arial" w:eastAsia="Times New Roman" w:hAnsi="Arial" w:cs="Arial"/>
          <w:color w:val="000000"/>
          <w:sz w:val="18"/>
          <w:szCs w:val="18"/>
          <w:lang w:eastAsia="es-ES"/>
        </w:rPr>
        <w:t>2ª</w:t>
      </w:r>
      <w:r w:rsidRPr="0072255B">
        <w:rPr>
          <w:rFonts w:ascii="Arial" w:eastAsia="Times New Roman" w:hAnsi="Arial" w:cs="Arial"/>
          <w:color w:val="000000"/>
          <w:sz w:val="18"/>
          <w:szCs w:val="18"/>
          <w:lang w:eastAsia="es-ES"/>
        </w:rPr>
        <w:tab/>
        <w:t>Elaborar su Reglamento Interior; (9)</w:t>
      </w:r>
    </w:p>
    <w:p w:rsidR="0072255B" w:rsidRPr="0051541E" w:rsidRDefault="0072255B" w:rsidP="0072255B">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1541E">
        <w:rPr>
          <w:rFonts w:ascii="Arial" w:eastAsia="Times New Roman" w:hAnsi="Arial" w:cs="Arial"/>
          <w:color w:val="00B050"/>
          <w:sz w:val="18"/>
          <w:szCs w:val="18"/>
          <w:lang w:eastAsia="es-ES"/>
        </w:rPr>
        <w:t>3ª</w:t>
      </w:r>
      <w:r w:rsidRPr="0051541E">
        <w:rPr>
          <w:rFonts w:ascii="Arial" w:eastAsia="Times New Roman" w:hAnsi="Arial" w:cs="Arial"/>
          <w:color w:val="00B050"/>
          <w:sz w:val="18"/>
          <w:szCs w:val="18"/>
          <w:lang w:eastAsia="es-ES"/>
        </w:rPr>
        <w:tab/>
        <w:t>Practicar recibimientos de Abogados y autorizarlos para el ejercicio de su profesión y para el ejercicio de la función pública del Notariado, previo examen de suficiencia para esta última, ante una comisión de su seno; inhabilitarlos por venalidad, cohecho, fraude, o falsedad, y suspenderlos cuando por incumplimiento de sus obligaciones profesionales, por negligencia o ignorancia graves, no dieren suficiente garantías en el ejercicio de sus funciones; por mala conducta profesional, o privada notoriamente inmoral y por tener auto de detención en causa por delito doloso que no admita excarcelación o por delitos excarcelables mientras aquélla no se haya concedido. En los casos de suspensión e inhabilitación procederá en forma sumaria, dicha suspensión será de uno a cinco años. (34)</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Las mismas facultades ejercerá respecto de los estudiantes de las Facultades de Ciencias Jurídicas, que actúen como defensores en caso penal o comparezcan o por otro en causas laborales; (34)</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4ª</w:t>
      </w:r>
      <w:r w:rsidRPr="0072255B">
        <w:rPr>
          <w:rFonts w:ascii="Arial" w:eastAsia="Times New Roman" w:hAnsi="Arial" w:cs="Arial"/>
          <w:color w:val="000000"/>
          <w:sz w:val="18"/>
          <w:szCs w:val="18"/>
          <w:lang w:eastAsia="es-ES"/>
        </w:rPr>
        <w:tab/>
        <w:t>Nombrar Conjueces en los casos determinados por la ley;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5ª</w:t>
      </w:r>
      <w:r w:rsidRPr="0072255B">
        <w:rPr>
          <w:rFonts w:ascii="Arial" w:eastAsia="Times New Roman" w:hAnsi="Arial" w:cs="Arial"/>
          <w:color w:val="000000"/>
          <w:sz w:val="18"/>
          <w:szCs w:val="18"/>
          <w:lang w:eastAsia="es-ES"/>
        </w:rPr>
        <w:tab/>
        <w:t xml:space="preserve">Efectuar transferencias, con las formalidades legales, entre las partidas del Presupuesto del Órgano Judicial, excepto las que en el Presupuesto General se declaran intransferibles; la transferencia se comunicará 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72255B">
          <w:rPr>
            <w:rFonts w:ascii="Arial" w:eastAsia="Times New Roman" w:hAnsi="Arial" w:cs="Arial"/>
            <w:color w:val="000000"/>
            <w:sz w:val="18"/>
            <w:szCs w:val="18"/>
            <w:lang w:eastAsia="es-ES"/>
          </w:rPr>
          <w:t>la Dirección General</w:t>
        </w:r>
      </w:smartTag>
      <w:r w:rsidRPr="0072255B">
        <w:rPr>
          <w:rFonts w:ascii="Arial" w:eastAsia="Times New Roman" w:hAnsi="Arial" w:cs="Arial"/>
          <w:color w:val="000000"/>
          <w:sz w:val="18"/>
          <w:szCs w:val="18"/>
          <w:lang w:eastAsia="es-ES"/>
        </w:rPr>
        <w:t xml:space="preserve"> del Presupuesto;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6ª</w:t>
      </w:r>
      <w:r w:rsidRPr="0072255B">
        <w:rPr>
          <w:rFonts w:ascii="Arial" w:eastAsia="Times New Roman" w:hAnsi="Arial" w:cs="Arial"/>
          <w:color w:val="000000"/>
          <w:sz w:val="18"/>
          <w:szCs w:val="18"/>
          <w:lang w:eastAsia="es-ES"/>
        </w:rPr>
        <w:tab/>
        <w:t xml:space="preserve">Remitir al Órgano Legislativo iniciativas relativas a la jurisdicción y competencia de los tribunales y a la organización de los mismos, referida a su creación, unión, separación, conversión, supresión y demás que se requieran para una pronta y cumplida administración de justicia. (7) (9) (28). </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7ª</w:t>
      </w:r>
      <w:r w:rsidRPr="0072255B">
        <w:rPr>
          <w:rFonts w:ascii="Arial" w:eastAsia="Times New Roman" w:hAnsi="Arial" w:cs="Arial"/>
          <w:color w:val="000000"/>
          <w:sz w:val="18"/>
          <w:szCs w:val="18"/>
          <w:lang w:eastAsia="es-ES"/>
        </w:rPr>
        <w:tab/>
        <w:t>Acordar el traslado de las Cámaras de Segunda Instancia, Juzgados de Primera Instancia y de Paz a otro lugar, cuando así lo exigieren circunstancias especiales;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8ª</w:t>
      </w:r>
      <w:r w:rsidRPr="0072255B">
        <w:rPr>
          <w:rFonts w:ascii="Arial" w:eastAsia="Times New Roman" w:hAnsi="Arial" w:cs="Arial"/>
          <w:color w:val="000000"/>
          <w:sz w:val="18"/>
          <w:szCs w:val="18"/>
          <w:lang w:eastAsia="es-ES"/>
        </w:rPr>
        <w:tab/>
        <w:t>Llamar a los Magistrados Suplentes que deban entrar a subrogar a los Propietarios;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9ª</w:t>
      </w:r>
      <w:r w:rsidRPr="0072255B">
        <w:rPr>
          <w:rFonts w:ascii="Arial" w:eastAsia="Times New Roman" w:hAnsi="Arial" w:cs="Arial"/>
          <w:color w:val="000000"/>
          <w:sz w:val="18"/>
          <w:szCs w:val="18"/>
          <w:lang w:eastAsia="es-ES"/>
        </w:rPr>
        <w:tab/>
        <w:t xml:space="preserve">Conocer de las recusaciones, impedimentos y excusas de los Magistrados Propietarios y Suplentes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y de los Conjueces, en su caso; y de las propuestas por los Conjueces de las Cámaras de Segunda Instancia para no aceptar el cargo; (7)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10ª</w:t>
      </w:r>
      <w:r w:rsidRPr="0072255B">
        <w:rPr>
          <w:rFonts w:ascii="Arial" w:eastAsia="Times New Roman" w:hAnsi="Arial" w:cs="Arial"/>
          <w:color w:val="000000"/>
          <w:sz w:val="18"/>
          <w:szCs w:val="18"/>
          <w:lang w:eastAsia="es-ES"/>
        </w:rPr>
        <w:tab/>
        <w:t>Adoptar las medidas que estimare prudente en los casos de grave disidencia entre los Magistrados, que redunde en perjuicio de la administración de justicia o del orden y buen nombre de los Tribunales;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11ª</w:t>
      </w:r>
      <w:r w:rsidRPr="0072255B">
        <w:rPr>
          <w:rFonts w:ascii="Arial" w:eastAsia="Times New Roman" w:hAnsi="Arial" w:cs="Arial"/>
          <w:color w:val="000000"/>
          <w:sz w:val="18"/>
          <w:szCs w:val="18"/>
          <w:lang w:eastAsia="es-ES"/>
        </w:rPr>
        <w:tab/>
        <w:t>Hacerse representar por medio de una comisión de su seno o por su Secretario en actos oficiales; cuando el Tribunal no pueda asistir en cuerpo;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12ª</w:t>
      </w:r>
      <w:r w:rsidRPr="0072255B">
        <w:rPr>
          <w:rFonts w:ascii="Arial" w:eastAsia="Times New Roman" w:hAnsi="Arial" w:cs="Arial"/>
          <w:color w:val="000000"/>
          <w:sz w:val="18"/>
          <w:szCs w:val="18"/>
          <w:lang w:eastAsia="es-ES"/>
        </w:rPr>
        <w:tab/>
        <w:t>Emitir informe y dictamen en las solicitudes de indulto o conmutación de penas, y en cualquier otro caso en que lo solicite el Órgano Legislativo;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13ª</w:t>
      </w:r>
      <w:r w:rsidRPr="0072255B">
        <w:rPr>
          <w:rFonts w:ascii="Arial" w:eastAsia="Times New Roman" w:hAnsi="Arial" w:cs="Arial"/>
          <w:color w:val="000000"/>
          <w:sz w:val="18"/>
          <w:szCs w:val="18"/>
          <w:lang w:eastAsia="es-ES"/>
        </w:rPr>
        <w:tab/>
        <w:t>Conceder el exequátur correspondiente a las sentencias pronunciadas por tribunales extranjeros y eficacia extraterritorial a las resoluciones de dichos tribunales en actos de jurisdicción voluntaria. No será necesaria la autorización para la ejecución de sentencias de tribunales internacionales creados por Convenios obligatorios para El Salvador;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14ª</w:t>
      </w:r>
      <w:r w:rsidRPr="0072255B">
        <w:rPr>
          <w:rFonts w:ascii="Arial" w:eastAsia="Times New Roman" w:hAnsi="Arial" w:cs="Arial"/>
          <w:color w:val="000000"/>
          <w:sz w:val="18"/>
          <w:szCs w:val="18"/>
          <w:lang w:eastAsia="es-ES"/>
        </w:rPr>
        <w:tab/>
        <w:t xml:space="preserve">Crear órganos auxiliares y colaboradores de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sidRPr="0072255B">
          <w:rPr>
            <w:rFonts w:ascii="Arial" w:eastAsia="Times New Roman" w:hAnsi="Arial" w:cs="Arial"/>
            <w:color w:val="000000"/>
            <w:sz w:val="18"/>
            <w:szCs w:val="18"/>
            <w:lang w:eastAsia="es-ES"/>
          </w:rPr>
          <w:t>la Administración</w:t>
        </w:r>
      </w:smartTag>
      <w:r w:rsidRPr="0072255B">
        <w:rPr>
          <w:rFonts w:ascii="Arial" w:eastAsia="Times New Roman" w:hAnsi="Arial" w:cs="Arial"/>
          <w:color w:val="000000"/>
          <w:sz w:val="18"/>
          <w:szCs w:val="18"/>
          <w:lang w:eastAsia="es-ES"/>
        </w:rPr>
        <w:t xml:space="preserve"> de justicia;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15ª</w:t>
      </w:r>
      <w:r w:rsidRPr="0072255B">
        <w:rPr>
          <w:rFonts w:ascii="Arial" w:eastAsia="Times New Roman" w:hAnsi="Arial" w:cs="Arial"/>
          <w:color w:val="000000"/>
          <w:sz w:val="18"/>
          <w:szCs w:val="18"/>
          <w:lang w:eastAsia="es-ES"/>
        </w:rPr>
        <w:tab/>
        <w:t xml:space="preserve">Conocer del recurso de casación de las sentencias definitivas pronunciadas por las Salas, en los casos que determina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72255B">
          <w:rPr>
            <w:rFonts w:ascii="Arial" w:eastAsia="Times New Roman" w:hAnsi="Arial" w:cs="Arial"/>
            <w:color w:val="000000"/>
            <w:sz w:val="18"/>
            <w:szCs w:val="18"/>
            <w:lang w:eastAsia="es-ES"/>
          </w:rPr>
          <w:t>la Constitución</w:t>
        </w:r>
      </w:smartTag>
      <w:r w:rsidRPr="0072255B">
        <w:rPr>
          <w:rFonts w:ascii="Arial" w:eastAsia="Times New Roman" w:hAnsi="Arial" w:cs="Arial"/>
          <w:color w:val="000000"/>
          <w:sz w:val="18"/>
          <w:szCs w:val="18"/>
          <w:lang w:eastAsia="es-ES"/>
        </w:rPr>
        <w:t xml:space="preserve"> y demás leyes;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16ª</w:t>
      </w:r>
      <w:r w:rsidRPr="0072255B">
        <w:rPr>
          <w:rFonts w:ascii="Arial" w:eastAsia="Times New Roman" w:hAnsi="Arial" w:cs="Arial"/>
          <w:color w:val="000000"/>
          <w:sz w:val="18"/>
          <w:szCs w:val="18"/>
          <w:lang w:eastAsia="es-ES"/>
        </w:rPr>
        <w:tab/>
        <w:t>Ejercer la suprema vigilancia de las cárceles, la que hará efectiva en la forma que estime conveniente;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17ª</w:t>
      </w:r>
      <w:r w:rsidRPr="0072255B">
        <w:rPr>
          <w:rFonts w:ascii="Arial" w:eastAsia="Times New Roman" w:hAnsi="Arial" w:cs="Arial"/>
          <w:color w:val="000000"/>
          <w:sz w:val="18"/>
          <w:szCs w:val="18"/>
          <w:lang w:eastAsia="es-ES"/>
        </w:rPr>
        <w:tab/>
        <w:t>Autorizar a los Magistrados que la integran, a los de las Cámaras de Segunda Instancia y Jueces de Primera Instancia, a solicitud de los mismos, para que residan en lugar distinto al de la sede del Tribunal a que pertenezcan, pudiendo revocar sin trámite alguno, tal permiso cuando lo creyere conveniente;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18ª</w:t>
      </w:r>
      <w:r w:rsidRPr="0072255B">
        <w:rPr>
          <w:rFonts w:ascii="Arial" w:eastAsia="Times New Roman" w:hAnsi="Arial" w:cs="Arial"/>
          <w:color w:val="000000"/>
          <w:sz w:val="18"/>
          <w:szCs w:val="18"/>
          <w:lang w:eastAsia="es-ES"/>
        </w:rPr>
        <w:tab/>
        <w:t>Designar con el nombre de jurisconsultos salvadoreños, los establecimientos de propiedad nacional destinados para alojamiento de los Tribunales del país;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19ª</w:t>
      </w:r>
      <w:r w:rsidRPr="0072255B">
        <w:rPr>
          <w:rFonts w:ascii="Arial" w:eastAsia="Times New Roman" w:hAnsi="Arial" w:cs="Arial"/>
          <w:color w:val="000000"/>
          <w:sz w:val="18"/>
          <w:szCs w:val="18"/>
          <w:lang w:eastAsia="es-ES"/>
        </w:rPr>
        <w:tab/>
        <w:t xml:space="preserve">Ordenar, en aquellos lugares en que varios Jueces de Primera Instancia puedan conocer a prevención, que determinados juicios o diligencias pasen a un Juez distinto al que está conociendo, para que continúe su tramitación, ya sea por razón de acumulación de trabajo no imputable al funcionario o por estar recargado algún Tribunal de asuntos que hubieren producido grave escándalo social o por otras causas que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estime convenientes, todo con el fin de lograr una pronta y cumplida justicia;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20ª</w:t>
      </w:r>
      <w:r w:rsidRPr="0072255B">
        <w:rPr>
          <w:rFonts w:ascii="Arial" w:eastAsia="Times New Roman" w:hAnsi="Arial" w:cs="Arial"/>
          <w:color w:val="000000"/>
          <w:sz w:val="18"/>
          <w:szCs w:val="18"/>
          <w:lang w:eastAsia="es-ES"/>
        </w:rPr>
        <w:tab/>
        <w:t xml:space="preserve">Las demás que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72255B">
          <w:rPr>
            <w:rFonts w:ascii="Arial" w:eastAsia="Times New Roman" w:hAnsi="Arial" w:cs="Arial"/>
            <w:color w:val="000000"/>
            <w:sz w:val="18"/>
            <w:szCs w:val="18"/>
            <w:lang w:eastAsia="es-ES"/>
          </w:rPr>
          <w:t>la Constitución</w:t>
        </w:r>
      </w:smartTag>
      <w:r w:rsidRPr="0072255B">
        <w:rPr>
          <w:rFonts w:ascii="Arial" w:eastAsia="Times New Roman" w:hAnsi="Arial" w:cs="Arial"/>
          <w:color w:val="000000"/>
          <w:sz w:val="18"/>
          <w:szCs w:val="18"/>
          <w:lang w:eastAsia="es-ES"/>
        </w:rPr>
        <w:t xml:space="preserve"> y las leyes determinen.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52.- Ninguna persona, natural o jurídica, podrá alegar en estrados ni exponer ningún asunto en forma verbal ante </w:t>
      </w:r>
      <w:smartTag w:uri="urn:schemas-microsoft-com:office:smarttags" w:element="PersonName">
        <w:smartTagPr>
          <w:attr w:name="style" w:val="BACKGROUND-IMAGE: url(res://ietag.dll/#34/#1001); BACKGROUND-REPEAT: repeat-x; BACKGROUND-POSITION: left bottom"/>
          <w:attr w:name="tabIndex" w:val="0"/>
          <w:attr w:name="ProductID" w:val="la Corte Plena"/>
        </w:smartTagPr>
        <w:r w:rsidRPr="0072255B">
          <w:rPr>
            <w:rFonts w:ascii="Arial" w:eastAsia="Times New Roman" w:hAnsi="Arial" w:cs="Arial"/>
            <w:color w:val="000000"/>
            <w:sz w:val="18"/>
            <w:szCs w:val="18"/>
            <w:lang w:eastAsia="es-ES"/>
          </w:rPr>
          <w:t>la Corte Plena</w:t>
        </w:r>
      </w:smartTag>
      <w:r w:rsidRPr="0072255B">
        <w:rPr>
          <w:rFonts w:ascii="Arial" w:eastAsia="Times New Roman" w:hAnsi="Arial" w:cs="Arial"/>
          <w:color w:val="000000"/>
          <w:sz w:val="18"/>
          <w:szCs w:val="18"/>
          <w:lang w:eastAsia="es-ES"/>
        </w:rPr>
        <w:t xml:space="preserve">, si no es en asuntos jurisdiccionales que le competan. Lo anterior no obsta para que </w:t>
      </w:r>
      <w:smartTag w:uri="urn:schemas-microsoft-com:office:smarttags" w:element="PersonName">
        <w:smartTagPr>
          <w:attr w:name="style" w:val="BACKGROUND-IMAGE: url(res://ietag.dll/#34/#1001); BACKGROUND-REPEAT: repeat-x; BACKGROUND-POSITION: left bottom"/>
          <w:attr w:name="tabIndex" w:val="0"/>
          <w:attr w:name="ProductID" w:val="la Corte Plena"/>
        </w:smartTagPr>
        <w:r w:rsidRPr="0072255B">
          <w:rPr>
            <w:rFonts w:ascii="Arial" w:eastAsia="Times New Roman" w:hAnsi="Arial" w:cs="Arial"/>
            <w:color w:val="000000"/>
            <w:sz w:val="18"/>
            <w:szCs w:val="18"/>
            <w:lang w:eastAsia="es-ES"/>
          </w:rPr>
          <w:t>la Corte Plena</w:t>
        </w:r>
      </w:smartTag>
      <w:r w:rsidRPr="0072255B">
        <w:rPr>
          <w:rFonts w:ascii="Arial" w:eastAsia="Times New Roman" w:hAnsi="Arial" w:cs="Arial"/>
          <w:color w:val="000000"/>
          <w:sz w:val="18"/>
          <w:szCs w:val="18"/>
          <w:lang w:eastAsia="es-ES"/>
        </w:rPr>
        <w:t xml:space="preserve"> pueda recibir en audiencia especial a personalidades nacionales o extranjeras en visita de cortesía.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las Salas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53.- Corresponde a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Constitucional: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1º</w:t>
      </w:r>
      <w:r w:rsidRPr="0072255B">
        <w:rPr>
          <w:rFonts w:ascii="Arial" w:eastAsia="Times New Roman" w:hAnsi="Arial" w:cs="Arial"/>
          <w:color w:val="000000"/>
          <w:sz w:val="18"/>
          <w:szCs w:val="18"/>
          <w:lang w:eastAsia="es-ES"/>
        </w:rPr>
        <w:tab/>
        <w:t>Conocer y resolver los procesos constitucionales siguientes:</w:t>
      </w:r>
    </w:p>
    <w:p w:rsidR="0072255B" w:rsidRPr="0072255B" w:rsidRDefault="0072255B" w:rsidP="0072255B">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w:t>
      </w:r>
      <w:r w:rsidRPr="0072255B">
        <w:rPr>
          <w:rFonts w:ascii="Arial" w:eastAsia="Times New Roman" w:hAnsi="Arial" w:cs="Arial"/>
          <w:color w:val="000000"/>
          <w:sz w:val="18"/>
          <w:szCs w:val="18"/>
          <w:lang w:eastAsia="es-ES"/>
        </w:rPr>
        <w:tab/>
        <w:t>El de inconstitucionalidad de las leyes, decretos y reglamentos;</w:t>
      </w:r>
    </w:p>
    <w:p w:rsidR="0072255B" w:rsidRPr="0072255B" w:rsidRDefault="0072255B" w:rsidP="0072255B">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b)</w:t>
      </w:r>
      <w:r w:rsidRPr="0072255B">
        <w:rPr>
          <w:rFonts w:ascii="Arial" w:eastAsia="Times New Roman" w:hAnsi="Arial" w:cs="Arial"/>
          <w:color w:val="000000"/>
          <w:sz w:val="18"/>
          <w:szCs w:val="18"/>
          <w:lang w:eastAsia="es-ES"/>
        </w:rPr>
        <w:tab/>
        <w:t>El de amparo;</w:t>
      </w:r>
    </w:p>
    <w:p w:rsidR="0072255B" w:rsidRPr="0072255B" w:rsidRDefault="0072255B" w:rsidP="0072255B">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w:t>
      </w:r>
      <w:r w:rsidRPr="0072255B">
        <w:rPr>
          <w:rFonts w:ascii="Arial" w:eastAsia="Times New Roman" w:hAnsi="Arial" w:cs="Arial"/>
          <w:color w:val="000000"/>
          <w:sz w:val="18"/>
          <w:szCs w:val="18"/>
          <w:lang w:eastAsia="es-ES"/>
        </w:rPr>
        <w:tab/>
        <w:t>El de exhibición de la persona;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2º</w:t>
      </w:r>
      <w:r w:rsidRPr="0072255B">
        <w:rPr>
          <w:rFonts w:ascii="Arial" w:eastAsia="Times New Roman" w:hAnsi="Arial" w:cs="Arial"/>
          <w:color w:val="000000"/>
          <w:sz w:val="18"/>
          <w:szCs w:val="18"/>
          <w:lang w:eastAsia="es-ES"/>
        </w:rPr>
        <w:tab/>
        <w:t xml:space="preserve">Resolver las controversias entre el Organo Legislativo y el Organo Ejecutivo, a que se refiere el artículo 138 de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72255B">
          <w:rPr>
            <w:rFonts w:ascii="Arial" w:eastAsia="Times New Roman" w:hAnsi="Arial" w:cs="Arial"/>
            <w:color w:val="000000"/>
            <w:sz w:val="18"/>
            <w:szCs w:val="18"/>
            <w:lang w:eastAsia="es-ES"/>
          </w:rPr>
          <w:t>la Constitución</w:t>
        </w:r>
      </w:smartTag>
      <w:r w:rsidRPr="0072255B">
        <w:rPr>
          <w:rFonts w:ascii="Arial" w:eastAsia="Times New Roman" w:hAnsi="Arial" w:cs="Arial"/>
          <w:color w:val="000000"/>
          <w:sz w:val="18"/>
          <w:szCs w:val="18"/>
          <w:lang w:eastAsia="es-ES"/>
        </w:rPr>
        <w:t>;</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3º</w:t>
      </w:r>
      <w:r w:rsidRPr="0072255B">
        <w:rPr>
          <w:rFonts w:ascii="Arial" w:eastAsia="Times New Roman" w:hAnsi="Arial" w:cs="Arial"/>
          <w:color w:val="000000"/>
          <w:sz w:val="18"/>
          <w:szCs w:val="18"/>
          <w:lang w:eastAsia="es-ES"/>
        </w:rPr>
        <w:tab/>
        <w:t xml:space="preserve">Conocer de las causas mencionadas en la atribución 7ª del artículo 182 de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72255B">
          <w:rPr>
            <w:rFonts w:ascii="Arial" w:eastAsia="Times New Roman" w:hAnsi="Arial" w:cs="Arial"/>
            <w:color w:val="000000"/>
            <w:sz w:val="18"/>
            <w:szCs w:val="18"/>
            <w:lang w:eastAsia="es-ES"/>
          </w:rPr>
          <w:t>la Constitución</w:t>
        </w:r>
      </w:smartTag>
      <w:r w:rsidRPr="0072255B">
        <w:rPr>
          <w:rFonts w:ascii="Arial" w:eastAsia="Times New Roman" w:hAnsi="Arial" w:cs="Arial"/>
          <w:color w:val="000000"/>
          <w:sz w:val="18"/>
          <w:szCs w:val="18"/>
          <w:lang w:eastAsia="es-ES"/>
        </w:rPr>
        <w:t>;</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4º</w:t>
      </w:r>
      <w:r w:rsidRPr="0072255B">
        <w:rPr>
          <w:rFonts w:ascii="Arial" w:eastAsia="Times New Roman" w:hAnsi="Arial" w:cs="Arial"/>
          <w:color w:val="000000"/>
          <w:sz w:val="18"/>
          <w:szCs w:val="18"/>
          <w:lang w:eastAsia="es-ES"/>
        </w:rPr>
        <w:tab/>
        <w:t>Las demás atribuciones que determinen las leyes.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54.- Corresponde a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Civil: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1º</w:t>
      </w:r>
      <w:r w:rsidRPr="0072255B">
        <w:rPr>
          <w:rFonts w:ascii="Arial" w:eastAsia="Times New Roman" w:hAnsi="Arial" w:cs="Arial"/>
          <w:color w:val="000000"/>
          <w:sz w:val="18"/>
          <w:szCs w:val="18"/>
          <w:lang w:eastAsia="es-ES"/>
        </w:rPr>
        <w:tab/>
        <w:t xml:space="preserve">Conocer del recurso de casación en materia civil, de familia mercantil y laboral y en apelación de las sentencias de las Cámaras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de las Cámaras de lo Laboral y de </w:t>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72255B">
          <w:rPr>
            <w:rFonts w:ascii="Arial" w:eastAsia="Times New Roman" w:hAnsi="Arial" w:cs="Arial"/>
            <w:color w:val="000000"/>
            <w:sz w:val="18"/>
            <w:szCs w:val="18"/>
            <w:lang w:eastAsia="es-ES"/>
          </w:rPr>
          <w:t>la Cámara</w:t>
        </w:r>
      </w:smartTag>
      <w:r w:rsidRPr="0072255B">
        <w:rPr>
          <w:rFonts w:ascii="Arial" w:eastAsia="Times New Roman" w:hAnsi="Arial" w:cs="Arial"/>
          <w:color w:val="000000"/>
          <w:sz w:val="18"/>
          <w:szCs w:val="18"/>
          <w:lang w:eastAsia="es-ES"/>
        </w:rPr>
        <w:t xml:space="preserve"> de Familia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del Centro, en los asuntos en que éstas conozcan en primera instancia. (20)</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2º</w:t>
      </w:r>
      <w:r w:rsidRPr="0072255B">
        <w:rPr>
          <w:rFonts w:ascii="Arial" w:eastAsia="Times New Roman" w:hAnsi="Arial" w:cs="Arial"/>
          <w:color w:val="000000"/>
          <w:sz w:val="18"/>
          <w:szCs w:val="18"/>
          <w:lang w:eastAsia="es-ES"/>
        </w:rPr>
        <w:tab/>
        <w:t>Conocer, en su caso, del recurso de hecho y del extraordinario de queja;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3º</w:t>
      </w:r>
      <w:r w:rsidRPr="0072255B">
        <w:rPr>
          <w:rFonts w:ascii="Arial" w:eastAsia="Times New Roman" w:hAnsi="Arial" w:cs="Arial"/>
          <w:color w:val="000000"/>
          <w:sz w:val="18"/>
          <w:szCs w:val="18"/>
          <w:lang w:eastAsia="es-ES"/>
        </w:rPr>
        <w:tab/>
        <w:t>Conocer de las recusaciones de los Magistrados Propietarios y Suplentes de las Cámaras de Segunda Instancia.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 xml:space="preserve">Siempre que se declare haber lugar a la recusación, se separará al Magistrado recusado del conocimiento de la causa y se designará al funcionario que deba subrogarlo de conformidad con lo dispuesto en el artículo 12; pero si no hubiere funcionario hábil se dará cuenta a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para el nombramiento de Conjuez;</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4º</w:t>
      </w:r>
      <w:r w:rsidRPr="0072255B">
        <w:rPr>
          <w:rFonts w:ascii="Arial" w:eastAsia="Times New Roman" w:hAnsi="Arial" w:cs="Arial"/>
          <w:color w:val="000000"/>
          <w:sz w:val="18"/>
          <w:szCs w:val="18"/>
          <w:lang w:eastAsia="es-ES"/>
        </w:rPr>
        <w:tab/>
        <w:t xml:space="preserve">Conocer de los impedimentos y excusas de los funcionarios a que se refiere el literal anterior, en el caso contemplado en el artículo 1186 Pr. Si se declarare legal el impedimento o la excusa,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llamará a los Suplentes, pero si no los hubiere, dará cuenta a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para el nombramiento de Conjuez;</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5º</w:t>
      </w:r>
      <w:r w:rsidRPr="0072255B">
        <w:rPr>
          <w:rFonts w:ascii="Arial" w:eastAsia="Times New Roman" w:hAnsi="Arial" w:cs="Arial"/>
          <w:color w:val="000000"/>
          <w:sz w:val="18"/>
          <w:szCs w:val="18"/>
          <w:lang w:eastAsia="es-ES"/>
        </w:rPr>
        <w:tab/>
        <w:t>Las demás atribuciones que determinen las leyes.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55.- Corresponde a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Penal: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1º</w:t>
      </w:r>
      <w:r w:rsidRPr="0072255B">
        <w:rPr>
          <w:rFonts w:ascii="Arial" w:eastAsia="Times New Roman" w:hAnsi="Arial" w:cs="Arial"/>
          <w:color w:val="000000"/>
          <w:sz w:val="18"/>
          <w:szCs w:val="18"/>
          <w:lang w:eastAsia="es-ES"/>
        </w:rPr>
        <w:tab/>
        <w:t xml:space="preserve">Conocer del recurso de casación, y en apelación de las sentencias de </w:t>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72255B">
          <w:rPr>
            <w:rFonts w:ascii="Arial" w:eastAsia="Times New Roman" w:hAnsi="Arial" w:cs="Arial"/>
            <w:color w:val="000000"/>
            <w:sz w:val="18"/>
            <w:szCs w:val="18"/>
            <w:lang w:eastAsia="es-ES"/>
          </w:rPr>
          <w:t>la Cámara</w:t>
        </w:r>
      </w:smartTag>
      <w:r w:rsidRPr="0072255B">
        <w:rPr>
          <w:rFonts w:ascii="Arial" w:eastAsia="Times New Roman" w:hAnsi="Arial" w:cs="Arial"/>
          <w:color w:val="000000"/>
          <w:sz w:val="18"/>
          <w:szCs w:val="18"/>
          <w:lang w:eastAsia="es-ES"/>
        </w:rPr>
        <w:t xml:space="preserve">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pronunciada en los asuntos de que conozca en primera instancia;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2º</w:t>
      </w:r>
      <w:r w:rsidRPr="0072255B">
        <w:rPr>
          <w:rFonts w:ascii="Arial" w:eastAsia="Times New Roman" w:hAnsi="Arial" w:cs="Arial"/>
          <w:color w:val="000000"/>
          <w:sz w:val="18"/>
          <w:szCs w:val="18"/>
          <w:lang w:eastAsia="es-ES"/>
        </w:rPr>
        <w:tab/>
        <w:t>Conocer en su caso del recurso de hecho y del extraordinario de queja;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3º</w:t>
      </w:r>
      <w:r w:rsidRPr="0072255B">
        <w:rPr>
          <w:rFonts w:ascii="Arial" w:eastAsia="Times New Roman" w:hAnsi="Arial" w:cs="Arial"/>
          <w:color w:val="000000"/>
          <w:sz w:val="18"/>
          <w:szCs w:val="18"/>
          <w:lang w:eastAsia="es-ES"/>
        </w:rPr>
        <w:tab/>
        <w:t>Conocer del recurso de revisión cuando ella hubiere pronunciado el fallo que da lugar al recurso;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4º</w:t>
      </w:r>
      <w:r w:rsidRPr="0072255B">
        <w:rPr>
          <w:rFonts w:ascii="Arial" w:eastAsia="Times New Roman" w:hAnsi="Arial" w:cs="Arial"/>
          <w:color w:val="000000"/>
          <w:sz w:val="18"/>
          <w:szCs w:val="18"/>
          <w:lang w:eastAsia="es-ES"/>
        </w:rPr>
        <w:tab/>
        <w:t>Ejercer las atribuciones consignadas en los numerales 3º y 4º del artículo anterior;</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5º</w:t>
      </w:r>
      <w:r w:rsidRPr="0072255B">
        <w:rPr>
          <w:rFonts w:ascii="Arial" w:eastAsia="Times New Roman" w:hAnsi="Arial" w:cs="Arial"/>
          <w:color w:val="000000"/>
          <w:sz w:val="18"/>
          <w:szCs w:val="18"/>
          <w:lang w:eastAsia="es-ES"/>
        </w:rPr>
        <w:tab/>
        <w:t>Las demás atribuciones que determinen las leyes.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56.- Corresponde a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Contencioso Administrativo conocer de las controversias que se susciten en relación a la legalidad de los actos de la administración pública; y los demás asuntos que determinen las leyes.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las Cámaras de Segunda Instancia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57.- Las Cámaras de Segunda Instancia, según su jurisdicción, tendrán competencia para conocer:</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1º</w:t>
      </w:r>
      <w:r w:rsidRPr="0072255B">
        <w:rPr>
          <w:rFonts w:ascii="Arial" w:eastAsia="Times New Roman" w:hAnsi="Arial" w:cs="Arial"/>
          <w:color w:val="000000"/>
          <w:sz w:val="18"/>
          <w:szCs w:val="18"/>
          <w:lang w:eastAsia="es-ES"/>
        </w:rPr>
        <w:tab/>
        <w:t>De los asuntos correspondientes al territorio que les ha sido asignado, tramitados en primera instancia por los Juzgados respectivos, así:</w:t>
      </w:r>
    </w:p>
    <w:p w:rsidR="0072255B" w:rsidRPr="0072255B" w:rsidRDefault="0072255B" w:rsidP="0072255B">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w:t>
      </w:r>
      <w:r w:rsidRPr="0072255B">
        <w:rPr>
          <w:rFonts w:ascii="Arial" w:eastAsia="Times New Roman" w:hAnsi="Arial" w:cs="Arial"/>
          <w:color w:val="000000"/>
          <w:sz w:val="18"/>
          <w:szCs w:val="18"/>
          <w:lang w:eastAsia="es-ES"/>
        </w:rPr>
        <w:tab/>
        <w:t>En apelación;</w:t>
      </w:r>
    </w:p>
    <w:p w:rsidR="0072255B" w:rsidRPr="0072255B" w:rsidRDefault="0072255B" w:rsidP="0072255B">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b)</w:t>
      </w:r>
      <w:r w:rsidRPr="0072255B">
        <w:rPr>
          <w:rFonts w:ascii="Arial" w:eastAsia="Times New Roman" w:hAnsi="Arial" w:cs="Arial"/>
          <w:color w:val="000000"/>
          <w:sz w:val="18"/>
          <w:szCs w:val="18"/>
          <w:lang w:eastAsia="es-ES"/>
        </w:rPr>
        <w:tab/>
        <w:t>Por recurso de hecho;</w:t>
      </w:r>
    </w:p>
    <w:p w:rsidR="0072255B" w:rsidRPr="0072255B" w:rsidRDefault="0072255B" w:rsidP="0072255B">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w:t>
      </w:r>
      <w:r w:rsidRPr="0072255B">
        <w:rPr>
          <w:rFonts w:ascii="Arial" w:eastAsia="Times New Roman" w:hAnsi="Arial" w:cs="Arial"/>
          <w:color w:val="000000"/>
          <w:sz w:val="18"/>
          <w:szCs w:val="18"/>
          <w:lang w:eastAsia="es-ES"/>
        </w:rPr>
        <w:tab/>
        <w:t>En consulta;</w:t>
      </w:r>
    </w:p>
    <w:p w:rsidR="0072255B" w:rsidRPr="0072255B" w:rsidRDefault="0072255B" w:rsidP="0072255B">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w:t>
      </w:r>
      <w:r w:rsidRPr="0072255B">
        <w:rPr>
          <w:rFonts w:ascii="Arial" w:eastAsia="Times New Roman" w:hAnsi="Arial" w:cs="Arial"/>
          <w:color w:val="000000"/>
          <w:sz w:val="18"/>
          <w:szCs w:val="18"/>
          <w:lang w:eastAsia="es-ES"/>
        </w:rPr>
        <w:tab/>
        <w:t>En revisión;</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2º</w:t>
      </w:r>
      <w:r w:rsidRPr="0072255B">
        <w:rPr>
          <w:rFonts w:ascii="Arial" w:eastAsia="Times New Roman" w:hAnsi="Arial" w:cs="Arial"/>
          <w:color w:val="000000"/>
          <w:sz w:val="18"/>
          <w:szCs w:val="18"/>
          <w:lang w:eastAsia="es-ES"/>
        </w:rPr>
        <w:tab/>
        <w:t>De los recursos extraordinarios de queja por retardación de justicia y por atentado;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3º</w:t>
      </w:r>
      <w:r w:rsidRPr="0072255B">
        <w:rPr>
          <w:rFonts w:ascii="Arial" w:eastAsia="Times New Roman" w:hAnsi="Arial" w:cs="Arial"/>
          <w:color w:val="000000"/>
          <w:sz w:val="18"/>
          <w:szCs w:val="18"/>
          <w:lang w:eastAsia="es-ES"/>
        </w:rPr>
        <w:tab/>
        <w:t>En primera instancia, en los asuntos determinados por las leyes;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4º</w:t>
      </w:r>
      <w:r w:rsidRPr="0072255B">
        <w:rPr>
          <w:rFonts w:ascii="Arial" w:eastAsia="Times New Roman" w:hAnsi="Arial" w:cs="Arial"/>
          <w:color w:val="000000"/>
          <w:sz w:val="18"/>
          <w:szCs w:val="18"/>
          <w:lang w:eastAsia="es-ES"/>
        </w:rPr>
        <w:tab/>
        <w:t>En los demás asuntos que las leyes determinen.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58.- Corresponde a las Cámaras de Segunda Instancia, las atribuciones siguientes: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1ª</w:t>
      </w:r>
      <w:r w:rsidRPr="0072255B">
        <w:rPr>
          <w:rFonts w:ascii="Arial" w:eastAsia="Times New Roman" w:hAnsi="Arial" w:cs="Arial"/>
          <w:color w:val="000000"/>
          <w:sz w:val="18"/>
          <w:szCs w:val="18"/>
          <w:lang w:eastAsia="es-ES"/>
        </w:rPr>
        <w:tab/>
        <w:t xml:space="preserve">Formar su reglamento interior, que deberá ser aprobado por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2ª</w:t>
      </w:r>
      <w:r w:rsidRPr="0072255B">
        <w:rPr>
          <w:rFonts w:ascii="Arial" w:eastAsia="Times New Roman" w:hAnsi="Arial" w:cs="Arial"/>
          <w:color w:val="000000"/>
          <w:sz w:val="18"/>
          <w:szCs w:val="18"/>
          <w:lang w:eastAsia="es-ES"/>
        </w:rPr>
        <w:tab/>
        <w:t xml:space="preserve">Recibir las acusaciones y denuncias contra los funcionarios respecto de los cuales tiene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la facultad de declarar si ha lugar a formación de causa, para el solo efecto de instruir el informativo;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3ª</w:t>
      </w:r>
      <w:r w:rsidRPr="0072255B">
        <w:rPr>
          <w:rFonts w:ascii="Arial" w:eastAsia="Times New Roman" w:hAnsi="Arial" w:cs="Arial"/>
          <w:color w:val="000000"/>
          <w:sz w:val="18"/>
          <w:szCs w:val="18"/>
          <w:lang w:eastAsia="es-ES"/>
        </w:rPr>
        <w:tab/>
        <w:t>Conocer, en su ramo, de las recusaciones, impedimentos y excusas, de los Jueces de Primera Instancia de su Sección;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4ª</w:t>
      </w:r>
      <w:r w:rsidRPr="0072255B">
        <w:rPr>
          <w:rFonts w:ascii="Arial" w:eastAsia="Times New Roman" w:hAnsi="Arial" w:cs="Arial"/>
          <w:color w:val="000000"/>
          <w:sz w:val="18"/>
          <w:szCs w:val="18"/>
          <w:lang w:eastAsia="es-ES"/>
        </w:rPr>
        <w:tab/>
        <w:t>Las demás que determinen las leyes.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La atribución 2ª sólo corresponde a las Cámaras con jurisdicción penal.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IV</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los Juzgados de Primera Instancia</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59.- Los Juzgados de Primera Instancia son tribunales unipersonales, y están a cargo de un Juez, que debe reunir los requisitos exigidos por el artículo 179 de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72255B">
          <w:rPr>
            <w:rFonts w:ascii="Arial" w:eastAsia="Times New Roman" w:hAnsi="Arial" w:cs="Arial"/>
            <w:color w:val="000000"/>
            <w:sz w:val="18"/>
            <w:szCs w:val="18"/>
            <w:lang w:eastAsia="es-ES"/>
          </w:rPr>
          <w:t>la Constitución</w:t>
        </w:r>
      </w:smartTag>
      <w:r w:rsidRPr="0072255B">
        <w:rPr>
          <w:rFonts w:ascii="Arial" w:eastAsia="Times New Roman" w:hAnsi="Arial" w:cs="Arial"/>
          <w:color w:val="000000"/>
          <w:sz w:val="18"/>
          <w:szCs w:val="18"/>
          <w:lang w:eastAsia="es-ES"/>
        </w:rPr>
        <w:t>, y ser nombrado de acuerdo a las prescripciones de la ley respectiva.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60.- Estos Tribunales conocerán en primera instancia, según su respectiva competencia, de todos los asuntos judiciales que se promuevan dentro del territorio correspondiente a su jurisdicción; y en segunda instancia en los casos y conceptos determinados por las leyes.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También tendrán competencia para conocer en asuntos no contenciosos en que una ley expresa requiera intervención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61.- Los Jueces de Primera Instancia, en los asuntos de su competencia, sólo podrán intervenir a petición de parte, excepto en los casos en que la ley los faculte para proceder de oficio.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V</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los Juzgados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62.- Los juzgados de Paz son Tribunales unipersonales que conocen de los asuntos de menor cuantía en los ramos civil y mercantil, están a cargo de un Juez que debe reunir los requisitos mínimos a que se refiere el Art. 180 de </w:t>
      </w:r>
      <w:smartTag w:uri="urn:schemas-microsoft-com:office:smarttags" w:element="PersonName">
        <w:smartTagPr>
          <w:attr w:name="style" w:val="BACKGROUND-IMAGE: url(res://ietag.dll/#34/#1001); BACKGROUND-REPEAT: repeat-x; BACKGROUND-POSITION: left bottom"/>
          <w:attr w:name="tabIndex" w:val="0"/>
          <w:attr w:name="ProductID" w:val="la Constituci?n. Conocer￡n"/>
        </w:smartTagPr>
        <w:r w:rsidRPr="0072255B">
          <w:rPr>
            <w:rFonts w:ascii="Arial" w:eastAsia="Times New Roman" w:hAnsi="Arial" w:cs="Arial"/>
            <w:color w:val="000000"/>
            <w:sz w:val="18"/>
            <w:szCs w:val="18"/>
            <w:lang w:eastAsia="es-ES"/>
          </w:rPr>
          <w:t>la Constitución. Conocerán</w:t>
        </w:r>
      </w:smartTag>
      <w:r w:rsidRPr="0072255B">
        <w:rPr>
          <w:rFonts w:ascii="Arial" w:eastAsia="Times New Roman" w:hAnsi="Arial" w:cs="Arial"/>
          <w:color w:val="000000"/>
          <w:sz w:val="18"/>
          <w:szCs w:val="18"/>
          <w:lang w:eastAsia="es-ES"/>
        </w:rPr>
        <w:t xml:space="preserve"> además de los asuntos que las leyes les determine. (15)</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63.- La jurisdicción de los Juzgados de Paz estará circunscrita al territorio del Municipio en que tenga su sede.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64.- Los Juzgados de Paz conocerán en Primera Instancia de los asuntos civiles y mercantiles cuya cantidad no exceda de Diez Mil Colones o que no excediendo no pueda de momento determinarse. En lo penal tiene competencia para conocer: (9) (15) (21)</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w:t>
      </w:r>
      <w:r w:rsidRPr="0072255B">
        <w:rPr>
          <w:rFonts w:ascii="Arial" w:eastAsia="Times New Roman" w:hAnsi="Arial" w:cs="Arial"/>
          <w:color w:val="000000"/>
          <w:sz w:val="18"/>
          <w:szCs w:val="18"/>
          <w:lang w:eastAsia="es-ES"/>
        </w:rPr>
        <w:tab/>
        <w:t>De las primeras diligencias de instrucción en todos los procesos por delitos sujetos a la jurisdicción común que se cometan dentro de su comprensión territorial; (15) (21)</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b)</w:t>
      </w:r>
      <w:r w:rsidRPr="0072255B">
        <w:rPr>
          <w:rFonts w:ascii="Arial" w:eastAsia="Times New Roman" w:hAnsi="Arial" w:cs="Arial"/>
          <w:color w:val="000000"/>
          <w:sz w:val="18"/>
          <w:szCs w:val="18"/>
          <w:lang w:eastAsia="es-ES"/>
        </w:rPr>
        <w:tab/>
        <w:t>De las faltas; y, (15) (21)</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w:t>
      </w:r>
      <w:r w:rsidRPr="0072255B">
        <w:rPr>
          <w:rFonts w:ascii="Arial" w:eastAsia="Times New Roman" w:hAnsi="Arial" w:cs="Arial"/>
          <w:color w:val="000000"/>
          <w:sz w:val="18"/>
          <w:szCs w:val="18"/>
          <w:lang w:eastAsia="es-ES"/>
        </w:rPr>
        <w:tab/>
        <w:t>De diligencias que le cometan los Jueces de Primera Instancia o demás Tribunales de Justicia o que les determinen las Leyes. (15) (21)</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Juzgados de Paz serán los únicos Tribunales competentes para conocer de los juicios conciliatorios. (15) (21)</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65.- DEROGADO. (21)</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TITULO IV</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los demás Funcionarios y de los Empleados</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 xml:space="preserve">De los Secretarios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b/>
            <w:bCs/>
            <w:color w:val="000000"/>
            <w:sz w:val="18"/>
            <w:szCs w:val="18"/>
            <w:lang w:eastAsia="es-ES"/>
          </w:rPr>
          <w:t>la Corte Suprema</w:t>
        </w:r>
      </w:smartTag>
      <w:r w:rsidRPr="0072255B">
        <w:rPr>
          <w:rFonts w:ascii="Arial" w:eastAsia="Times New Roman" w:hAnsi="Arial" w:cs="Arial"/>
          <w:b/>
          <w:bCs/>
          <w:color w:val="000000"/>
          <w:sz w:val="18"/>
          <w:szCs w:val="18"/>
          <w:lang w:eastAsia="es-ES"/>
        </w:rPr>
        <w:t xml:space="preserve"> de Justicia y de las demás Cámaras de Segunda Instancia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66.- Habrá un Secretario General para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y un Secretario para cada una de las Salas que la integran.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67.- El Secretario General deberá reunir los requisitos que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72255B">
          <w:rPr>
            <w:rFonts w:ascii="Arial" w:eastAsia="Times New Roman" w:hAnsi="Arial" w:cs="Arial"/>
            <w:color w:val="000000"/>
            <w:sz w:val="18"/>
            <w:szCs w:val="18"/>
            <w:lang w:eastAsia="es-ES"/>
          </w:rPr>
          <w:t>la Constitución</w:t>
        </w:r>
      </w:smartTag>
      <w:r w:rsidRPr="0072255B">
        <w:rPr>
          <w:rFonts w:ascii="Arial" w:eastAsia="Times New Roman" w:hAnsi="Arial" w:cs="Arial"/>
          <w:color w:val="000000"/>
          <w:sz w:val="18"/>
          <w:szCs w:val="18"/>
          <w:lang w:eastAsia="es-ES"/>
        </w:rPr>
        <w:t xml:space="preserve"> exige para ser Magistrado de Cámara de Segunda Instancia; y los Secretarios de las Salas, los que aquélla exige para ser Juez de Primera Instancia.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68.- La falta del Secretario General, por cualquier motivo legal, será suplida por los Secretarios de Sala, en el orden de precedencia de éstas, y la de los Secretarios de Sala por el Primer Oficial Mayor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69.- El Secretario General tendrá las siguientes obligaciones: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1ª</w:t>
      </w:r>
      <w:r w:rsidRPr="0072255B">
        <w:rPr>
          <w:rFonts w:ascii="Arial" w:eastAsia="Times New Roman" w:hAnsi="Arial" w:cs="Arial"/>
          <w:color w:val="000000"/>
          <w:sz w:val="18"/>
          <w:szCs w:val="18"/>
          <w:lang w:eastAsia="es-ES"/>
        </w:rPr>
        <w:tab/>
        <w:t>Autenticar las firmas de los funcionarios judiciales, abogados y notarios, en las actuaciones o instrumentos que como tales autorizaren, sin que se entienda que la autenticación garantiza la validez de la actuación o del instrumento;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2ª</w:t>
      </w:r>
      <w:r w:rsidRPr="0072255B">
        <w:rPr>
          <w:rFonts w:ascii="Arial" w:eastAsia="Times New Roman" w:hAnsi="Arial" w:cs="Arial"/>
          <w:color w:val="000000"/>
          <w:sz w:val="18"/>
          <w:szCs w:val="18"/>
          <w:lang w:eastAsia="es-ES"/>
        </w:rPr>
        <w:tab/>
        <w:t xml:space="preserve">Llevar un libro en que los Magistrados, Jueces, Abogados y Notarios autorizados, asentarán de su puño y letra las firmas, medias firmas y rúbricas que usen, debiéndoseles comunicar las modificaciones que sufrieren, a fin de asentarlas de nuevo en la forma indicada; y otro en que se anotarán de orden del Tribunal los hechos delictuosos que se atribuyen a los abogados y notarios, en el ejercicio de su profesión o de sus funciones, conocidos por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por cualquier medio racional con el objeto de suspenderlos o inhabilitarlos en aquel ejercicio, llegado el caso, previos los requisitos de Ley;</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3ª</w:t>
      </w:r>
      <w:r w:rsidRPr="0072255B">
        <w:rPr>
          <w:rFonts w:ascii="Arial" w:eastAsia="Times New Roman" w:hAnsi="Arial" w:cs="Arial"/>
          <w:color w:val="000000"/>
          <w:sz w:val="18"/>
          <w:szCs w:val="18"/>
          <w:lang w:eastAsia="es-ES"/>
        </w:rPr>
        <w:tab/>
        <w:t>Derogada. (7)</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4ª</w:t>
      </w:r>
      <w:r w:rsidRPr="0072255B">
        <w:rPr>
          <w:rFonts w:ascii="Arial" w:eastAsia="Times New Roman" w:hAnsi="Arial" w:cs="Arial"/>
          <w:color w:val="000000"/>
          <w:sz w:val="18"/>
          <w:szCs w:val="18"/>
          <w:lang w:eastAsia="es-ES"/>
        </w:rPr>
        <w:tab/>
        <w:t>Las que se mencionan en el Artículo siguiente.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70.- Son obligaciones del Secretario General y de los Secretarios de las Salas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las siguientes: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1ª</w:t>
      </w:r>
      <w:r w:rsidRPr="0072255B">
        <w:rPr>
          <w:rFonts w:ascii="Arial" w:eastAsia="Times New Roman" w:hAnsi="Arial" w:cs="Arial"/>
          <w:color w:val="000000"/>
          <w:sz w:val="18"/>
          <w:szCs w:val="18"/>
          <w:lang w:eastAsia="es-ES"/>
        </w:rPr>
        <w:tab/>
        <w:t>Autorizar con su firma las resoluciones del Tribunal;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2ª</w:t>
      </w:r>
      <w:r w:rsidRPr="0072255B">
        <w:rPr>
          <w:rFonts w:ascii="Arial" w:eastAsia="Times New Roman" w:hAnsi="Arial" w:cs="Arial"/>
          <w:color w:val="000000"/>
          <w:sz w:val="18"/>
          <w:szCs w:val="18"/>
          <w:lang w:eastAsia="es-ES"/>
        </w:rPr>
        <w:tab/>
        <w:t>Recibir los escritos que se presenten al Tribunal, anotando al margen de aquéllos y a presencia del interesado, el día y hora de su presentación, autorizando esta razón con su firma; cerciorarse de la identidad de quien los presenta y de si está firmado por él o a su ruego por otra persona, haciendo constar esta circunstancia; y dar cuenta con dichos escritos a más tardar dentro de la siguiente audiencia;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3ª</w:t>
      </w:r>
      <w:r w:rsidRPr="0072255B">
        <w:rPr>
          <w:rFonts w:ascii="Arial" w:eastAsia="Times New Roman" w:hAnsi="Arial" w:cs="Arial"/>
          <w:color w:val="000000"/>
          <w:sz w:val="18"/>
          <w:szCs w:val="18"/>
          <w:lang w:eastAsia="es-ES"/>
        </w:rPr>
        <w:tab/>
        <w:t>Cuidar y conservar con el debido arreglo, los procesos y documentos que estuvieren en su oficina o en el despacho de los Magistrados;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4ª</w:t>
      </w:r>
      <w:r w:rsidRPr="0072255B">
        <w:rPr>
          <w:rFonts w:ascii="Arial" w:eastAsia="Times New Roman" w:hAnsi="Arial" w:cs="Arial"/>
          <w:color w:val="000000"/>
          <w:sz w:val="18"/>
          <w:szCs w:val="18"/>
          <w:lang w:eastAsia="es-ES"/>
        </w:rPr>
        <w:tab/>
        <w:t xml:space="preserve">Llevar siempre al corriente los libros determinados por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y Reglamentos respectivos;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5ª</w:t>
      </w:r>
      <w:r w:rsidRPr="0072255B">
        <w:rPr>
          <w:rFonts w:ascii="Arial" w:eastAsia="Times New Roman" w:hAnsi="Arial" w:cs="Arial"/>
          <w:color w:val="000000"/>
          <w:sz w:val="18"/>
          <w:szCs w:val="18"/>
          <w:lang w:eastAsia="es-ES"/>
        </w:rPr>
        <w:tab/>
        <w:t>Cuidar de que toda resolución lleve la firma, media firma o rúbrica del Magistrado o Magistrados que deban autorizarla;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6ª</w:t>
      </w:r>
      <w:r w:rsidRPr="0072255B">
        <w:rPr>
          <w:rFonts w:ascii="Arial" w:eastAsia="Times New Roman" w:hAnsi="Arial" w:cs="Arial"/>
          <w:color w:val="000000"/>
          <w:sz w:val="18"/>
          <w:szCs w:val="18"/>
          <w:lang w:eastAsia="es-ES"/>
        </w:rPr>
        <w:tab/>
        <w:t>Refrendar los exhortos y suplicatorios que se libren por el Tribunal;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7ª</w:t>
      </w:r>
      <w:r w:rsidRPr="0072255B">
        <w:rPr>
          <w:rFonts w:ascii="Arial" w:eastAsia="Times New Roman" w:hAnsi="Arial" w:cs="Arial"/>
          <w:color w:val="000000"/>
          <w:sz w:val="18"/>
          <w:szCs w:val="18"/>
          <w:lang w:eastAsia="es-ES"/>
        </w:rPr>
        <w:tab/>
        <w:t>Hacer las notificaciones, citaciones y emplazamientos que deban practicarse en la oficina;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8ª</w:t>
      </w:r>
      <w:r w:rsidRPr="0072255B">
        <w:rPr>
          <w:rFonts w:ascii="Arial" w:eastAsia="Times New Roman" w:hAnsi="Arial" w:cs="Arial"/>
          <w:color w:val="000000"/>
          <w:sz w:val="18"/>
          <w:szCs w:val="18"/>
          <w:lang w:eastAsia="es-ES"/>
        </w:rPr>
        <w:tab/>
        <w:t>Despachar oportunamente la correspondencia oficial del Tribunal;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9ª</w:t>
      </w:r>
      <w:r w:rsidRPr="0072255B">
        <w:rPr>
          <w:rFonts w:ascii="Arial" w:eastAsia="Times New Roman" w:hAnsi="Arial" w:cs="Arial"/>
          <w:color w:val="000000"/>
          <w:sz w:val="18"/>
          <w:szCs w:val="18"/>
          <w:lang w:eastAsia="es-ES"/>
        </w:rPr>
        <w:tab/>
        <w:t>Llevar un registro que contendrá lo esencial y en extracto, día por día, de las resoluciones que se dicten en el Tribunal;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10ª</w:t>
      </w:r>
      <w:r w:rsidRPr="0072255B">
        <w:rPr>
          <w:rFonts w:ascii="Arial" w:eastAsia="Times New Roman" w:hAnsi="Arial" w:cs="Arial"/>
          <w:color w:val="000000"/>
          <w:sz w:val="18"/>
          <w:szCs w:val="18"/>
          <w:lang w:eastAsia="es-ES"/>
        </w:rPr>
        <w:tab/>
        <w:t>Derogada. (7)</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11ª</w:t>
      </w:r>
      <w:r w:rsidRPr="0072255B">
        <w:rPr>
          <w:rFonts w:ascii="Arial" w:eastAsia="Times New Roman" w:hAnsi="Arial" w:cs="Arial"/>
          <w:color w:val="000000"/>
          <w:sz w:val="18"/>
          <w:szCs w:val="18"/>
          <w:lang w:eastAsia="es-ES"/>
        </w:rPr>
        <w:tab/>
        <w:t>Custodiar los sellos y libros del Tribunal y Secretaría y procurar que los muebles y demás enseres de la oficina se conserven en buen estado;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12ª</w:t>
      </w:r>
      <w:r w:rsidRPr="0072255B">
        <w:rPr>
          <w:rFonts w:ascii="Arial" w:eastAsia="Times New Roman" w:hAnsi="Arial" w:cs="Arial"/>
          <w:color w:val="000000"/>
          <w:sz w:val="18"/>
          <w:szCs w:val="18"/>
          <w:lang w:eastAsia="es-ES"/>
        </w:rPr>
        <w:tab/>
        <w:t xml:space="preserve">Entregar a los Fiscales y representantes de </w:t>
      </w:r>
      <w:smartTag w:uri="urn:schemas-microsoft-com:office:smarttags" w:element="PersonName">
        <w:smartTagPr>
          <w:attr w:name="style" w:val="BACKGROUND-IMAGE: url(res://ietag.dll/#34/#1001); BACKGROUND-REPEAT: repeat-x; BACKGROUND-POSITION: left bottom"/>
          <w:attr w:name="tabIndex" w:val="0"/>
          <w:attr w:name="ProductID" w:val="la Procuradur￭a General"/>
        </w:smartTagPr>
        <w:r w:rsidRPr="0072255B">
          <w:rPr>
            <w:rFonts w:ascii="Arial" w:eastAsia="Times New Roman" w:hAnsi="Arial" w:cs="Arial"/>
            <w:color w:val="000000"/>
            <w:sz w:val="18"/>
            <w:szCs w:val="18"/>
            <w:lang w:eastAsia="es-ES"/>
          </w:rPr>
          <w:t>la Procuraduría General</w:t>
        </w:r>
      </w:smartTag>
      <w:r w:rsidRPr="0072255B">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los procesos en que deban intervenir, y hacer que los devuelvan a la oficina concluidos los términos legales;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13ª</w:t>
      </w:r>
      <w:r w:rsidRPr="0072255B">
        <w:rPr>
          <w:rFonts w:ascii="Arial" w:eastAsia="Times New Roman" w:hAnsi="Arial" w:cs="Arial"/>
          <w:color w:val="000000"/>
          <w:sz w:val="18"/>
          <w:szCs w:val="18"/>
          <w:lang w:eastAsia="es-ES"/>
        </w:rPr>
        <w:tab/>
        <w:t>Cumplir y hacer que se cumplan inmediatamente las órdenes verbales o escritas emanadas del Tribunal o del Presidente;</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14ª</w:t>
      </w:r>
      <w:r w:rsidRPr="0072255B">
        <w:rPr>
          <w:rFonts w:ascii="Arial" w:eastAsia="Times New Roman" w:hAnsi="Arial" w:cs="Arial"/>
          <w:color w:val="000000"/>
          <w:sz w:val="18"/>
          <w:szCs w:val="18"/>
          <w:lang w:eastAsia="es-ES"/>
        </w:rPr>
        <w:tab/>
        <w:t xml:space="preserve">Llevar un libro de inventario, debidamente autorizados por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de los muebles y demás enseres del Tribunal;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15ª</w:t>
      </w:r>
      <w:r w:rsidRPr="0072255B">
        <w:rPr>
          <w:rFonts w:ascii="Arial" w:eastAsia="Times New Roman" w:hAnsi="Arial" w:cs="Arial"/>
          <w:color w:val="000000"/>
          <w:sz w:val="18"/>
          <w:szCs w:val="18"/>
          <w:lang w:eastAsia="es-ES"/>
        </w:rPr>
        <w:tab/>
        <w:t>Las demás que determinen las leyes.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71.- Los Secretarios de las Cámaras de Segunda Instancia deberán ser abogados en ejercicio; y sus obligaciones serán las mismas que se enumeran en el artículo anterior.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Su falta, por cualquier motivo legal, será suplida por el Oficial Mayor del respectivo Tribunal.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72.- Cuando en el lugar en que tuvieren su asiento las Cámaras de Segunda Instancia, no hubiere abogado que aceptare el cargo de Secretario, podrá recaer el nombramiento en persona que reúna los requisitos para ser Secretario de Juzgado de Primera Instancia.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los Secretarios de los Juzgados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73.- Los Jueces actuarán con un Secretario, que deberá estar autorizado para el ejercicio del cargo por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También deberán estar autorizados para el ejercicio de sus respectivos cargos el Notificador, el Citador-Notificador, el Secretario Notificador y quienes desempeñen funciones iguales o similares, aunque se les mencione por otro nombre.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Las autorizaciones a que se refiere este artículo, se conferirán de acuerdo con el Reglamento respectivo.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74.- Para desempeñar el cargo de Secretario de Juzgado, deberá preferirse a los estudiantes de Ciencias Jurídicas, autorizados para ello.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La primera vez que la persona solicite desempeñar el cargo de Secretario, acompañará a la solicitud certificación de la autorización. Si ya hubiere desempeñado otra Secretaría de Juzgado, agregará constancia auténtica de haber dejado al día toda la documentación que estuvo bajo su responsabilidad; no faltarle firmas en los expedientes que se tramitaron; y haberla desempeñado con honradez y capacidad.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Ninguna persona podrá comenzar a fungir como Secretario antes de su nombramiento. En caso de que el Tribunal quedare sin Secretario nombrado, el juez, dentro de las veinticuatro horas siguientes </w:t>
      </w:r>
      <w:r w:rsidRPr="0072255B">
        <w:rPr>
          <w:rFonts w:ascii="Arial" w:eastAsia="Times New Roman" w:hAnsi="Arial" w:cs="Arial"/>
          <w:color w:val="000000"/>
          <w:sz w:val="18"/>
          <w:szCs w:val="18"/>
          <w:lang w:eastAsia="es-ES"/>
        </w:rPr>
        <w:lastRenderedPageBreak/>
        <w:t xml:space="preserve">deberá informarlo 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para que proceda a efectuar el nombramiento; mientras tanto el juez designará interinamente uno, quien fungirá hasta que el nombrado tome posesión.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75.- 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76.- La falta de Secretario por enfermedad, licencia u otra causa legal, será suplida por un interino designado por el juez, aplicándose lo establecido en el artículo 74 de esta Ley.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77.- Los Secretarios de los Jueces que no sean abogados serán solidariamente responsables con éstos.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78.- Son obligaciones de los Secretarios de Juzgados, las siguientes: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1ª</w:t>
      </w:r>
      <w:r w:rsidRPr="0072255B">
        <w:rPr>
          <w:rFonts w:ascii="Arial" w:eastAsia="Times New Roman" w:hAnsi="Arial" w:cs="Arial"/>
          <w:color w:val="000000"/>
          <w:sz w:val="18"/>
          <w:szCs w:val="18"/>
          <w:lang w:eastAsia="es-ES"/>
        </w:rPr>
        <w:tab/>
        <w:t>Practicar de la manera prevenida por la ley los emplazamientos, citaciones y notificaciones que se ofrezcan dentro y fuera de la oficina;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2ª</w:t>
      </w:r>
      <w:r w:rsidRPr="0072255B">
        <w:rPr>
          <w:rFonts w:ascii="Arial" w:eastAsia="Times New Roman" w:hAnsi="Arial" w:cs="Arial"/>
          <w:color w:val="000000"/>
          <w:sz w:val="18"/>
          <w:szCs w:val="18"/>
          <w:lang w:eastAsia="es-ES"/>
        </w:rPr>
        <w:tab/>
        <w:t>Guardar secreto en las materias que lo exijan;</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3ª</w:t>
      </w:r>
      <w:r w:rsidRPr="0072255B">
        <w:rPr>
          <w:rFonts w:ascii="Arial" w:eastAsia="Times New Roman" w:hAnsi="Arial" w:cs="Arial"/>
          <w:color w:val="000000"/>
          <w:sz w:val="18"/>
          <w:szCs w:val="18"/>
          <w:lang w:eastAsia="es-ES"/>
        </w:rPr>
        <w:tab/>
        <w:t>Cuidar de los archivos que estén a su cargo; que los expedientes tengan sus carátulas, que estén cosidos y foliados por su orden y con el aseo debido, sin perjuicio de la responsabilidad que cabe al Juez;</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4ª</w:t>
      </w:r>
      <w:r w:rsidRPr="0072255B">
        <w:rPr>
          <w:rFonts w:ascii="Arial" w:eastAsia="Times New Roman" w:hAnsi="Arial" w:cs="Arial"/>
          <w:color w:val="000000"/>
          <w:sz w:val="18"/>
          <w:szCs w:val="18"/>
          <w:lang w:eastAsia="es-ES"/>
        </w:rPr>
        <w:tab/>
        <w:t>Las contenidas en las fracciones 1ª, 2ª, 4ª, 8ª, 9ª y 14ª del artículo 70 de esta Ley.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5ª</w:t>
      </w:r>
      <w:r w:rsidRPr="0072255B">
        <w:rPr>
          <w:rFonts w:ascii="Arial" w:eastAsia="Times New Roman" w:hAnsi="Arial" w:cs="Arial"/>
          <w:color w:val="000000"/>
          <w:sz w:val="18"/>
          <w:szCs w:val="18"/>
          <w:lang w:eastAsia="es-ES"/>
        </w:rPr>
        <w:tab/>
        <w:t>Las que les impongan otras leyes.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Las diligencias mencionadas en la fracción 1ª de este artículo, también podrán practicarse por el Secretario Notificador, y en materia penal, las citaciones de testigos y jurados podrán además verificarse por el Citador del Tribunal.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79.- Lo dispuesto en el inciso primero del artículo 74 también es aplicable a los Notificadores y Citadores-Notificadores de los Juzgados de Primera Instancia y a los Secretarios Notificadores de los Juzgados de Paz.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Disposiciones Comunes a los dos Capítulos Anteriores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80.- Una misma persona no podrá desempeñar más de una Secretaría en el Ramo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81.- 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82.- El Secretario es el Jefe inmediato del personal subalterno y tiene a su cargo la administración de la oficina. Cuidará, en consecuencia, de que los demás empleados cumplan sus obligaciones.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83.- 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84.- 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Art. 85.- Es prohibido a los Secretarios, Notificadores, Citadores-Notificadores y Secretarios Notificadores: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1º</w:t>
      </w:r>
      <w:r w:rsidRPr="0072255B">
        <w:rPr>
          <w:rFonts w:ascii="Arial" w:eastAsia="Times New Roman" w:hAnsi="Arial" w:cs="Arial"/>
          <w:color w:val="000000"/>
          <w:sz w:val="18"/>
          <w:szCs w:val="18"/>
          <w:lang w:eastAsia="es-ES"/>
        </w:rPr>
        <w:tab/>
        <w:t>Recibir de los litigantes gratificaciones o dádivas de ninguna clase;</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2º</w:t>
      </w:r>
      <w:r w:rsidRPr="0072255B">
        <w:rPr>
          <w:rFonts w:ascii="Arial" w:eastAsia="Times New Roman" w:hAnsi="Arial" w:cs="Arial"/>
          <w:color w:val="000000"/>
          <w:sz w:val="18"/>
          <w:szCs w:val="18"/>
          <w:lang w:eastAsia="es-ES"/>
        </w:rPr>
        <w:tab/>
        <w:t>Ser depositarios de cosas litigiosas;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3º</w:t>
      </w:r>
      <w:r w:rsidRPr="0072255B">
        <w:rPr>
          <w:rFonts w:ascii="Arial" w:eastAsia="Times New Roman" w:hAnsi="Arial" w:cs="Arial"/>
          <w:color w:val="000000"/>
          <w:sz w:val="18"/>
          <w:szCs w:val="18"/>
          <w:lang w:eastAsia="es-ES"/>
        </w:rPr>
        <w:tab/>
        <w:t>Confiar los procesos o documentos presentados en juicio o entregar las actuaciones, sin expreso mandato del Juez o Tribunal;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4º</w:t>
      </w:r>
      <w:r w:rsidRPr="0072255B">
        <w:rPr>
          <w:rFonts w:ascii="Arial" w:eastAsia="Times New Roman" w:hAnsi="Arial" w:cs="Arial"/>
          <w:color w:val="000000"/>
          <w:sz w:val="18"/>
          <w:szCs w:val="18"/>
          <w:lang w:eastAsia="es-ES"/>
        </w:rPr>
        <w:tab/>
        <w:t>Permitir que se saquen de las oficinas las actuaciones archivadas, sin previo mandato del Juez o Tribunal;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5º</w:t>
      </w:r>
      <w:r w:rsidRPr="0072255B">
        <w:rPr>
          <w:rFonts w:ascii="Arial" w:eastAsia="Times New Roman" w:hAnsi="Arial" w:cs="Arial"/>
          <w:color w:val="000000"/>
          <w:sz w:val="18"/>
          <w:szCs w:val="18"/>
          <w:lang w:eastAsia="es-ES"/>
        </w:rPr>
        <w:tab/>
        <w:t>Ser agente de negocios, procuradores o directores de los que se ventilen en el Tribunal donde actúen;</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6º</w:t>
      </w:r>
      <w:r w:rsidRPr="0072255B">
        <w:rPr>
          <w:rFonts w:ascii="Arial" w:eastAsia="Times New Roman" w:hAnsi="Arial" w:cs="Arial"/>
          <w:color w:val="000000"/>
          <w:sz w:val="18"/>
          <w:szCs w:val="18"/>
          <w:lang w:eastAsia="es-ES"/>
        </w:rPr>
        <w:tab/>
        <w:t>Actuar en causas propias y en las que tengan interés sus parientes dentro del cuarto grado de consanguinidad o segundo de afinidad, legítima o ilegítima, y en aquéllas en que los mismos sean Jueces, Magistrados, Abogados, Procuradores, Defensores o Curadores;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7º</w:t>
      </w:r>
      <w:r w:rsidRPr="0072255B">
        <w:rPr>
          <w:rFonts w:ascii="Arial" w:eastAsia="Times New Roman" w:hAnsi="Arial" w:cs="Arial"/>
          <w:color w:val="000000"/>
          <w:sz w:val="18"/>
          <w:szCs w:val="18"/>
          <w:lang w:eastAsia="es-ES"/>
        </w:rPr>
        <w:tab/>
        <w:t>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IV</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los Oficiales Mayores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86.- Habrá Oficiales Mayores en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y en las Cámaras de Segunda Instancia.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87.- En los casos de recusación, impedimento o excusa, los Oficiales Mayores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se subrogarán unos a otros indistintamente.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88.- Los Oficiales Mayores ordenarán los procesos, cuidarán de que estén cosidas y numeradas ordenadamente sus fojas, rotularán y numerarán las piezas de que aquéllos se compongan, las que no deben exceder de doscientas fojas.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Revisarán los procesos antes de ser entregados a las partes o de remitirlos a otras oficinas, para subsanar cualquier defecto reparable, haciendo lo mismo al recibirlos.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89.- Son obligaciones de los Oficiales Mayores: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1ª</w:t>
      </w:r>
      <w:r w:rsidRPr="0072255B">
        <w:rPr>
          <w:rFonts w:ascii="Arial" w:eastAsia="Times New Roman" w:hAnsi="Arial" w:cs="Arial"/>
          <w:color w:val="000000"/>
          <w:sz w:val="18"/>
          <w:szCs w:val="18"/>
          <w:lang w:eastAsia="es-ES"/>
        </w:rPr>
        <w:tab/>
        <w:t xml:space="preserve">Ayudar al Secretario en los trabajos de </w:t>
      </w:r>
      <w:smartTag w:uri="urn:schemas-microsoft-com:office:smarttags" w:element="PersonName">
        <w:smartTagPr>
          <w:attr w:name="style" w:val="BACKGROUND-IMAGE: url(res://ietag.dll/#34/#1001); BACKGROUND-REPEAT: repeat-x; BACKGROUND-POSITION: left bottom"/>
          <w:attr w:name="tabIndex" w:val="0"/>
          <w:attr w:name="ProductID" w:val="La Secretar￭a"/>
        </w:smartTagPr>
        <w:r w:rsidRPr="0072255B">
          <w:rPr>
            <w:rFonts w:ascii="Arial" w:eastAsia="Times New Roman" w:hAnsi="Arial" w:cs="Arial"/>
            <w:color w:val="000000"/>
            <w:sz w:val="18"/>
            <w:szCs w:val="18"/>
            <w:lang w:eastAsia="es-ES"/>
          </w:rPr>
          <w:t>la Secretaría</w:t>
        </w:r>
      </w:smartTag>
      <w:r w:rsidRPr="0072255B">
        <w:rPr>
          <w:rFonts w:ascii="Arial" w:eastAsia="Times New Roman" w:hAnsi="Arial" w:cs="Arial"/>
          <w:color w:val="000000"/>
          <w:sz w:val="18"/>
          <w:szCs w:val="18"/>
          <w:lang w:eastAsia="es-ES"/>
        </w:rPr>
        <w:t>;</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2ª</w:t>
      </w:r>
      <w:r w:rsidRPr="0072255B">
        <w:rPr>
          <w:rFonts w:ascii="Arial" w:eastAsia="Times New Roman" w:hAnsi="Arial" w:cs="Arial"/>
          <w:color w:val="000000"/>
          <w:sz w:val="18"/>
          <w:szCs w:val="18"/>
          <w:lang w:eastAsia="es-ES"/>
        </w:rPr>
        <w:tab/>
        <w:t>Hacer las notificaciones, citaciones y emplazamientos que deban practicarse fuera de la oficina;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3ª</w:t>
      </w:r>
      <w:r w:rsidRPr="0072255B">
        <w:rPr>
          <w:rFonts w:ascii="Arial" w:eastAsia="Times New Roman" w:hAnsi="Arial" w:cs="Arial"/>
          <w:color w:val="000000"/>
          <w:sz w:val="18"/>
          <w:szCs w:val="18"/>
          <w:lang w:eastAsia="es-ES"/>
        </w:rPr>
        <w:tab/>
        <w:t>Sustituir al Secretario, cuando éste se halle ausente u ocupado en el despacho del Tribunal;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4ª</w:t>
      </w:r>
      <w:r w:rsidRPr="0072255B">
        <w:rPr>
          <w:rFonts w:ascii="Arial" w:eastAsia="Times New Roman" w:hAnsi="Arial" w:cs="Arial"/>
          <w:color w:val="000000"/>
          <w:sz w:val="18"/>
          <w:szCs w:val="18"/>
          <w:lang w:eastAsia="es-ES"/>
        </w:rPr>
        <w:tab/>
        <w:t xml:space="preserve">Llevar los libros de entrada de los procesos y documentos que se reciban en </w:t>
      </w:r>
      <w:smartTag w:uri="urn:schemas-microsoft-com:office:smarttags" w:element="PersonName">
        <w:smartTagPr>
          <w:attr w:name="style" w:val="BACKGROUND-IMAGE: url(res://ietag.dll/#34/#1001); BACKGROUND-REPEAT: repeat-x; BACKGROUND-POSITION: left bottom"/>
          <w:attr w:name="tabIndex" w:val="0"/>
          <w:attr w:name="ProductID" w:val="La Secretar￭a"/>
        </w:smartTagPr>
        <w:r w:rsidRPr="0072255B">
          <w:rPr>
            <w:rFonts w:ascii="Arial" w:eastAsia="Times New Roman" w:hAnsi="Arial" w:cs="Arial"/>
            <w:color w:val="000000"/>
            <w:sz w:val="18"/>
            <w:szCs w:val="18"/>
            <w:lang w:eastAsia="es-ES"/>
          </w:rPr>
          <w:t>la Secretaría</w:t>
        </w:r>
      </w:smartTag>
      <w:r w:rsidRPr="0072255B">
        <w:rPr>
          <w:rFonts w:ascii="Arial" w:eastAsia="Times New Roman" w:hAnsi="Arial" w:cs="Arial"/>
          <w:color w:val="000000"/>
          <w:sz w:val="18"/>
          <w:szCs w:val="18"/>
          <w:lang w:eastAsia="es-ES"/>
        </w:rPr>
        <w:t xml:space="preserve"> y los de conocimientos y sacas; entregar los procesos a las partes y recibirlos cuando sean devueltos poniendo en uno y otro caso la razón respectiva del día y hora en que se entregan o devuelvan; lo mismo se observará cuando los Magistrados y Colaboradores lleven en estudio los procesos;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5ª</w:t>
      </w:r>
      <w:r w:rsidRPr="0072255B">
        <w:rPr>
          <w:rFonts w:ascii="Arial" w:eastAsia="Times New Roman" w:hAnsi="Arial" w:cs="Arial"/>
          <w:color w:val="000000"/>
          <w:sz w:val="18"/>
          <w:szCs w:val="18"/>
          <w:lang w:eastAsia="es-ES"/>
        </w:rPr>
        <w:tab/>
        <w:t>Anotar asimismo en los procesos la fecha y hora en que se han librado y remitido provisiones, exhortos, suplicatorios y otros despachos y las en que se reciban diligenciados.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90.-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distribuirá entre sus Oficiales Mayores las obligaciones indicadas en el artículo anterior.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lastRenderedPageBreak/>
        <w:t>CAPITULO V</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los Colaboradores Jurídicos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91.- Habrá en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en las Cámaras de Segunda Instancia y Juzgados de Primera Instancia los Colaboradores Jurídicos que fueren necesarios, quienes deberán reunir las mismas cualidades requeridas para ser Juez de Primera Instancia.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92.- Son obligaciones de los Colaboradores Jurídicos: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1ª</w:t>
      </w:r>
      <w:r w:rsidRPr="0072255B">
        <w:rPr>
          <w:rFonts w:ascii="Arial" w:eastAsia="Times New Roman" w:hAnsi="Arial" w:cs="Arial"/>
          <w:color w:val="000000"/>
          <w:sz w:val="18"/>
          <w:szCs w:val="18"/>
          <w:lang w:eastAsia="es-ES"/>
        </w:rPr>
        <w:tab/>
        <w:t>Hacer en los procesos la relación de los hechos;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2ª</w:t>
      </w:r>
      <w:r w:rsidRPr="0072255B">
        <w:rPr>
          <w:rFonts w:ascii="Arial" w:eastAsia="Times New Roman" w:hAnsi="Arial" w:cs="Arial"/>
          <w:color w:val="000000"/>
          <w:sz w:val="18"/>
          <w:szCs w:val="18"/>
          <w:lang w:eastAsia="es-ES"/>
        </w:rPr>
        <w:tab/>
        <w:t>Dar cuenta al tribunal, antes de hacer la relación, de lo siguiente:</w:t>
      </w:r>
    </w:p>
    <w:p w:rsidR="0072255B" w:rsidRPr="0072255B" w:rsidRDefault="0072255B" w:rsidP="0072255B">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w:t>
      </w:r>
      <w:r w:rsidRPr="0072255B">
        <w:rPr>
          <w:rFonts w:ascii="Arial" w:eastAsia="Times New Roman" w:hAnsi="Arial" w:cs="Arial"/>
          <w:color w:val="000000"/>
          <w:sz w:val="18"/>
          <w:szCs w:val="18"/>
          <w:lang w:eastAsia="es-ES"/>
        </w:rPr>
        <w:tab/>
        <w:t>De todo vicio u omisión substancial que notaren en los procesos;</w:t>
      </w:r>
    </w:p>
    <w:p w:rsidR="0072255B" w:rsidRPr="0072255B" w:rsidRDefault="0072255B" w:rsidP="0072255B">
      <w:pPr>
        <w:tabs>
          <w:tab w:val="left" w:pos="360"/>
        </w:tabs>
        <w:adjustRightInd w:val="0"/>
        <w:spacing w:before="120" w:after="0" w:line="240" w:lineRule="atLeast"/>
        <w:ind w:left="108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b)</w:t>
      </w:r>
      <w:r w:rsidRPr="0072255B">
        <w:rPr>
          <w:rFonts w:ascii="Arial" w:eastAsia="Times New Roman" w:hAnsi="Arial" w:cs="Arial"/>
          <w:color w:val="000000"/>
          <w:sz w:val="18"/>
          <w:szCs w:val="18"/>
          <w:lang w:eastAsia="es-ES"/>
        </w:rPr>
        <w:tab/>
        <w:t>De las infracciones de los Tribunales, Jueces, funcionarios y partes que han intervenido;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3ª</w:t>
      </w:r>
      <w:r w:rsidRPr="0072255B">
        <w:rPr>
          <w:rFonts w:ascii="Arial" w:eastAsia="Times New Roman" w:hAnsi="Arial" w:cs="Arial"/>
          <w:color w:val="000000"/>
          <w:sz w:val="18"/>
          <w:szCs w:val="18"/>
          <w:lang w:eastAsia="es-ES"/>
        </w:rPr>
        <w:tab/>
        <w:t>Hacer los estudios y trabajos que les encomiende el Tribunal;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4ª</w:t>
      </w:r>
      <w:r w:rsidRPr="0072255B">
        <w:rPr>
          <w:rFonts w:ascii="Arial" w:eastAsia="Times New Roman" w:hAnsi="Arial" w:cs="Arial"/>
          <w:color w:val="000000"/>
          <w:sz w:val="18"/>
          <w:szCs w:val="18"/>
          <w:lang w:eastAsia="es-ES"/>
        </w:rPr>
        <w:tab/>
        <w:t>Guardar secreto en todos los asuntos relacionados con su cargo.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VI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los Archivistas y demás Empleados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93.- Habrá en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y en las Cámaras de Segunda Instancia, con la denominación determinada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Salarios, un archivista encargado de la custodia, conservación y arreglo del archivo del Tribunal.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El Archivista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llevará con la separación debida, los expedientes y documentos del Tribunal y sus Salas. En Sección especial archivará los protocolos de los notarios.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En los Juzgados habrá un archivista cuando lo exijan las necesidades de la oficina.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94.- 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95.- Son obligaciones de los archivistas: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1ª</w:t>
      </w:r>
      <w:r w:rsidRPr="0072255B">
        <w:rPr>
          <w:rFonts w:ascii="Arial" w:eastAsia="Times New Roman" w:hAnsi="Arial" w:cs="Arial"/>
          <w:color w:val="000000"/>
          <w:sz w:val="18"/>
          <w:szCs w:val="18"/>
          <w:lang w:eastAsia="es-ES"/>
        </w:rPr>
        <w:tab/>
        <w:t>Formar un inventario completo de los expedientes y documentos del Tribunal; colocarlos debidamente clasificados conforme la codificación que para tal efecto se adopte, debiendo guardar absoluto secreto respecto de los expedientes, documentos y protocolos que custodie;</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2ª</w:t>
      </w:r>
      <w:r w:rsidRPr="0072255B">
        <w:rPr>
          <w:rFonts w:ascii="Arial" w:eastAsia="Times New Roman" w:hAnsi="Arial" w:cs="Arial"/>
          <w:color w:val="000000"/>
          <w:sz w:val="18"/>
          <w:szCs w:val="18"/>
          <w:lang w:eastAsia="es-ES"/>
        </w:rPr>
        <w:tab/>
        <w:t xml:space="preserve">Llevar un Libro de Entrada y otro de Salidas de expedientes y documentos; en el primero se anotarán los que entregue </w:t>
      </w:r>
      <w:smartTag w:uri="urn:schemas-microsoft-com:office:smarttags" w:element="PersonName">
        <w:smartTagPr>
          <w:attr w:name="style" w:val="BACKGROUND-IMAGE: url(res://ietag.dll/#34/#1001); BACKGROUND-REPEAT: repeat-x; BACKGROUND-POSITION: left bottom"/>
          <w:attr w:name="tabIndex" w:val="0"/>
          <w:attr w:name="ProductID" w:val="La Secretar￭a"/>
        </w:smartTagPr>
        <w:r w:rsidRPr="0072255B">
          <w:rPr>
            <w:rFonts w:ascii="Arial" w:eastAsia="Times New Roman" w:hAnsi="Arial" w:cs="Arial"/>
            <w:color w:val="000000"/>
            <w:sz w:val="18"/>
            <w:szCs w:val="18"/>
            <w:lang w:eastAsia="es-ES"/>
          </w:rPr>
          <w:t>la Secretaría</w:t>
        </w:r>
      </w:smartTag>
      <w:r w:rsidRPr="0072255B">
        <w:rPr>
          <w:rFonts w:ascii="Arial" w:eastAsia="Times New Roman" w:hAnsi="Arial" w:cs="Arial"/>
          <w:color w:val="000000"/>
          <w:sz w:val="18"/>
          <w:szCs w:val="18"/>
          <w:lang w:eastAsia="es-ES"/>
        </w:rPr>
        <w:t xml:space="preserve"> para su guarda, y en el segundo los que por cualquier motivo se saquen del archivo, cancelando esa anotación cuando sean devueltos;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3ª</w:t>
      </w:r>
      <w:r w:rsidRPr="0072255B">
        <w:rPr>
          <w:rFonts w:ascii="Arial" w:eastAsia="Times New Roman" w:hAnsi="Arial" w:cs="Arial"/>
          <w:color w:val="000000"/>
          <w:sz w:val="18"/>
          <w:szCs w:val="18"/>
          <w:lang w:eastAsia="es-ES"/>
        </w:rPr>
        <w:tab/>
        <w:t>Las demás que determine el Reglamento de cada Tribunal.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96.- En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Cámaras de Segunda Instancia y Juzgados de Primera Instancia y de Paz, habrá el número de empleados que determine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Salarios.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las ciudades en que funcionen Facultades de Ciencias Jurídicas, los cargos que requieran conocimientos jurídico-legales, cualesquiera sea su denominación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Salarios, serán encomendados a estudiantes activos de dichas facultades o egresados que no tengan más de tres años de haber obtenido esta calidad.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Art. 97.- 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VII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los Médicos Forenses y demás Peritos Judiciales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98.- Se nombrarán Médicos Forenses en cada una de las ciudades en donde tienen su sede los Juzgados de Primera Instancia, quienes podrán ser nombrados para que presten sus servicios indistintamente a los Juzgados que existan en una misma ciudad o para que estén exclusivamente adscritos a un juzgado determinado.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El Juez de Primera Instancia correspondiente será el superior jerárquico del Médico Forense nombrado en su tribunal; y en las ciudades donde haya varios Médicos Forenses nombrados para que presten sus servicios indistintamente en los juzgados que allí existan, el superior jerárquico de todos será el Presidente de las siguientes Cámaras, en su caso: Primera de lo Penal, de lo Penal o Primera de Segunda Instancia.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En el último caso, el respectivo jefe de la clínica forense, conforme a instrucciones que reciba del superior jerárquico de los Médicos Forenses, integrará los grupos de médicos que por turnos atenderán los servicios en los tribunales de la ciudad.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En los lugares en donde no haya facultativo en medicina y cirugía, serán nombrados forenses los estudiantes que hayan aprobado los ocho primeros ciclos de las Facultades de Medicina; y en su defecto, personas que sean aptas para el desempeño del cargo.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reglamentará el servicio de los Médicos Forenses y podrá crear una entidad que los integre a fin de conseguir la utilización racional de los recursos y la especialización del personal médico y auxiliar.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99.- Cuando se concedieren licencias a los Médicos Forenses o hubiere vacante por renuncia, suspensión o remoción de los mismos, mientras no se nombre al sustituto, el respectivo jefe de la clínica forense conforme a instrucciones que reciba del superior jerárquico de los Médicos Forenses, redistribuirá los turnos entre los restantes en los lugares en que se empleare este sistema. En los lugares en donde no exista el sistema de turnos el juez de la causa hará la designación interina del sustituto, que recaerá indistintamente en cualesquiera de los otros ya nombrados, si en el lugar hubiere más de dos; en caso contrario designará interinamente un facultativo y en su defecto a un práctico. En todo caso deberá informarse 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de la redistribución o designación, dentro de las veinticuatro horas de efectuadas, para que disponga lo pertinente.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100.- Son obligaciones de los médicos forenses: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1º</w:t>
      </w:r>
      <w:r w:rsidRPr="0072255B">
        <w:rPr>
          <w:rFonts w:ascii="Arial" w:eastAsia="Times New Roman" w:hAnsi="Arial" w:cs="Arial"/>
          <w:color w:val="000000"/>
          <w:sz w:val="18"/>
          <w:szCs w:val="18"/>
          <w:lang w:eastAsia="es-ES"/>
        </w:rPr>
        <w:tab/>
        <w:t>Residir constantemente en el lugar en donde prestaren sus servicios;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2º</w:t>
      </w:r>
      <w:r w:rsidRPr="0072255B">
        <w:rPr>
          <w:rFonts w:ascii="Arial" w:eastAsia="Times New Roman" w:hAnsi="Arial" w:cs="Arial"/>
          <w:color w:val="000000"/>
          <w:sz w:val="18"/>
          <w:szCs w:val="18"/>
          <w:lang w:eastAsia="es-ES"/>
        </w:rPr>
        <w:tab/>
        <w:t>Practicar en tiempo oportuno todos los reconocimientos, análisis y autopsias que ordenaren los Jueces en causas penales; y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3º</w:t>
      </w:r>
      <w:r w:rsidRPr="0072255B">
        <w:rPr>
          <w:rFonts w:ascii="Arial" w:eastAsia="Times New Roman" w:hAnsi="Arial" w:cs="Arial"/>
          <w:color w:val="000000"/>
          <w:sz w:val="18"/>
          <w:szCs w:val="18"/>
          <w:lang w:eastAsia="es-ES"/>
        </w:rPr>
        <w:tab/>
        <w:t>Emitir dictámenes en las causas civiles en que la ley ordena oírlos.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jueces comunicarán a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la falta de cumplimiento de las obligaciones anteriores, el abandono del servicio por más de tres días consecutivos en que incurriere un médico forense, y toda otra irregularidad que advirtieren en la prestación de estos servicios, especialmente la renuncia o retardación para la práctica oportuna de los reconocimientos y dictámenes, y la falta de asistencia de los mencionados médicos en las Clínicas Forenses o en los Tribunales respectivos.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El incumplimiento por parte de los jueces de la obligación de informar sobre las irregularidades dichas, les hará incurrir en la sanción prevista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Carrera Judicial."/>
        </w:smartTagPr>
        <w:r w:rsidRPr="0072255B">
          <w:rPr>
            <w:rFonts w:ascii="Arial" w:eastAsia="Times New Roman" w:hAnsi="Arial" w:cs="Arial"/>
            <w:color w:val="000000"/>
            <w:sz w:val="18"/>
            <w:szCs w:val="18"/>
            <w:lang w:eastAsia="es-ES"/>
          </w:rPr>
          <w:t>la Carrera Judicial.</w:t>
        </w:r>
      </w:smartTag>
      <w:r w:rsidRPr="0072255B">
        <w:rPr>
          <w:rFonts w:ascii="Arial" w:eastAsia="Times New Roman" w:hAnsi="Arial" w:cs="Arial"/>
          <w:color w:val="000000"/>
          <w:sz w:val="18"/>
          <w:szCs w:val="18"/>
          <w:lang w:eastAsia="es-ES"/>
        </w:rPr>
        <w:t xml:space="preserve">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 xml:space="preserve">Art. 101.-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nombrará Peritos Oficiales, a fin de que presten sus servicios en los Juzgados de Tránsito y en los demás que aquélla estime conveniente.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Peritos podrán ser nombrados para que presten sus servicios indistintamente en todos los Juzgados que existan en una misma ciudad, o para que estén adscritos a un Juzgado determinado.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102.- 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VIII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las Clínicas Forenses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103.- Habrá Clínicas Forenses en las ciudades en donde hubiere más de un Juzgado de Primera Instancia con jurisdicción penal, a juicio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las que estarán a cargo de un Jefe, que podrá ser uno de los Médicos Forenses, y tendrán el personal técnico indispensable.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INCISO SEGUNDO 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104.- Las Clínicas Forenses estarán alojadas de preferencia en los Centros Judiciales o en los edificios de los Juzgados, y serán dotadas del equipo y material necesario para el conveniente desempeño de las funciones de los Médicos Forenses.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El importe de las sustancias que se necesite para la práctica de autopsias u otros reconocimientos, será pagado por el Tesoro Público, mediante recibo firmado por el Jefe de </w:t>
      </w:r>
      <w:smartTag w:uri="urn:schemas-microsoft-com:office:smarttags" w:element="PersonName">
        <w:smartTagPr>
          <w:attr w:name="style" w:val="BACKGROUND-IMAGE: url(res://ietag.dll/#34/#1001); BACKGROUND-REPEAT: repeat-x; BACKGROUND-POSITION: left bottom"/>
          <w:attr w:name="tabIndex" w:val="0"/>
          <w:attr w:name="ProductID" w:val="la Cl￭nica"/>
        </w:smartTagPr>
        <w:r w:rsidRPr="0072255B">
          <w:rPr>
            <w:rFonts w:ascii="Arial" w:eastAsia="Times New Roman" w:hAnsi="Arial" w:cs="Arial"/>
            <w:color w:val="000000"/>
            <w:sz w:val="18"/>
            <w:szCs w:val="18"/>
            <w:lang w:eastAsia="es-ES"/>
          </w:rPr>
          <w:t>la Clínica</w:t>
        </w:r>
      </w:smartTag>
      <w:r w:rsidRPr="0072255B">
        <w:rPr>
          <w:rFonts w:ascii="Arial" w:eastAsia="Times New Roman" w:hAnsi="Arial" w:cs="Arial"/>
          <w:color w:val="000000"/>
          <w:sz w:val="18"/>
          <w:szCs w:val="18"/>
          <w:lang w:eastAsia="es-ES"/>
        </w:rPr>
        <w:t>, que deberá llevar Visto Bueno del Juez de la causa pero aprontará aquellas sustancias el Hospital o las Clínicas asistenciales del lugar, a los cuales se reintegrará después su valor.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IX</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De los Ejecutores de Embargos</w:t>
      </w:r>
      <w:r w:rsidRPr="0072255B">
        <w:rPr>
          <w:rFonts w:ascii="Arial" w:eastAsia="Times New Roman" w:hAnsi="Arial" w:cs="Arial"/>
          <w:color w:val="000000"/>
          <w:sz w:val="18"/>
          <w:szCs w:val="18"/>
          <w:lang w:eastAsia="es-ES"/>
        </w:rPr>
        <w:t xml:space="preserve">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105.- Los Ejecutores de Embargos desempeñan una función judicial que consiste en efectuar, por comisión, los decretos de embargo o secuestro emanados de los Tribunales.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106.- Para ejercer el cargo de Ejecutor de Embargos, se necesita: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1º</w:t>
      </w:r>
      <w:r w:rsidRPr="0072255B">
        <w:rPr>
          <w:rFonts w:ascii="Arial" w:eastAsia="Times New Roman" w:hAnsi="Arial" w:cs="Arial"/>
          <w:color w:val="000000"/>
          <w:sz w:val="18"/>
          <w:szCs w:val="18"/>
          <w:lang w:eastAsia="es-ES"/>
        </w:rPr>
        <w:tab/>
        <w:t xml:space="preserve">Comprobar idoneidad para desempeñar el cargo, ante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2º</w:t>
      </w:r>
      <w:r w:rsidRPr="0072255B">
        <w:rPr>
          <w:rFonts w:ascii="Arial" w:eastAsia="Times New Roman" w:hAnsi="Arial" w:cs="Arial"/>
          <w:color w:val="000000"/>
          <w:sz w:val="18"/>
          <w:szCs w:val="18"/>
          <w:lang w:eastAsia="es-ES"/>
        </w:rPr>
        <w:tab/>
        <w:t>Buena Conducta notoria, pública y privada; (9)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3º</w:t>
      </w:r>
      <w:r w:rsidRPr="0072255B">
        <w:rPr>
          <w:rFonts w:ascii="Arial" w:eastAsia="Times New Roman" w:hAnsi="Arial" w:cs="Arial"/>
          <w:color w:val="000000"/>
          <w:sz w:val="18"/>
          <w:szCs w:val="18"/>
          <w:lang w:eastAsia="es-ES"/>
        </w:rPr>
        <w:tab/>
        <w:t>Prestar fianza, hasta en la cantidad de cinco mil colones, ante la misma Sala, de desempeñar el cargo fiel y legalmente.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extenderá constancia al interesado, en papel sellado de cinco colones cincuenta centavos, en caso de serle favorable la resolución que recaiga en la información que deberá seguirse, en lo aplicable, de acuerdo con el "Reglamento para Obtener Certificado o Autorización para desempeñar el Cargo de Secretario de Juzgado".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Ejecutores de Embargo que estuvieren autorizados de conformidad al Art. 612 Pr., bastará que presenten a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la constancia expedida por el Juez de Primera Instancia respectivo y que rindan la fianza a que se refiere el numeral tercero de este artículo, a efecto de que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les extienda nueva constancia, autorizándolos para ejercer el cargo. (4)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 xml:space="preserve">Art. 107.-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llevará un registro de todas las personas que autorice para ejercer las funciones de Ejecutor de Embargos, en que anotará, la fecha de su autorización, sus datos personales, las amonestaciones, de las que cada Juez debe informar oportunamente, y de las suspensiones que por irregularidades en el desempeño de sus funciones se le hubieren impuesto.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108.- Los Ejecutores de Embargos podrán ser suspendidos o cancelados en el ejercicio de sus funciones por las irregularidades que cometan, a cuyo efecto todo Juez o Tribunal está obligado a informar a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dichas irregularidades, las que también podrán ser denunciadas ante el mismo Tribunal por los perjudicados, debiendo proceder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sumariamente en ambos casos; dichas sanciones podrán imponerse con solo la robustez moral de prueba.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TITULO V</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 xml:space="preserve">De las Secciones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b/>
            <w:bCs/>
            <w:color w:val="000000"/>
            <w:sz w:val="18"/>
            <w:szCs w:val="18"/>
            <w:lang w:eastAsia="es-ES"/>
          </w:rPr>
          <w:t>la Corte Suprema</w:t>
        </w:r>
      </w:smartTag>
      <w:r w:rsidRPr="0072255B">
        <w:rPr>
          <w:rFonts w:ascii="Arial" w:eastAsia="Times New Roman" w:hAnsi="Arial" w:cs="Arial"/>
          <w:b/>
          <w:bCs/>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b/>
            <w:bCs/>
            <w:color w:val="000000"/>
            <w:sz w:val="18"/>
            <w:szCs w:val="18"/>
            <w:lang w:eastAsia="es-ES"/>
          </w:rPr>
          <w:t>la Sección</w:t>
        </w:r>
      </w:smartTag>
      <w:r w:rsidRPr="0072255B">
        <w:rPr>
          <w:rFonts w:ascii="Arial" w:eastAsia="Times New Roman" w:hAnsi="Arial" w:cs="Arial"/>
          <w:b/>
          <w:bCs/>
          <w:color w:val="000000"/>
          <w:sz w:val="18"/>
          <w:szCs w:val="18"/>
          <w:lang w:eastAsia="es-ES"/>
        </w:rPr>
        <w:t xml:space="preserve"> del Notariado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109.-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del Notariado es una dependencia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estará a cargo de un Jefe que deberá reunir las cualidades requeridas para ser Juez de Primera Instancia.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Habrá un Subjefe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que deberá reunir las mismas cualidades requeridas para el Jefe, quien desempeñará las funciones que éste le delegue y lo suplirá en su ausencia.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110.- El Jefe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del Notariado actuará con un Secretario, que deberá reunir las cualidades requeridas para ser Secretario de Juzgado de Primera Instancia. (9)</w:t>
      </w:r>
    </w:p>
    <w:p w:rsidR="0072255B" w:rsidRPr="0051541E"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2255B" w:rsidRPr="0051541E"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1541E">
        <w:rPr>
          <w:rFonts w:ascii="Arial" w:eastAsia="Times New Roman" w:hAnsi="Arial" w:cs="Arial"/>
          <w:color w:val="00B050"/>
          <w:sz w:val="18"/>
          <w:szCs w:val="18"/>
          <w:lang w:eastAsia="es-ES"/>
        </w:rPr>
        <w:tab/>
        <w:t>Art. 111.- Corresponde al Jefe de la Sección del Notariado:</w:t>
      </w:r>
    </w:p>
    <w:p w:rsidR="0072255B" w:rsidRPr="0051541E" w:rsidRDefault="0072255B" w:rsidP="0072255B">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1541E">
        <w:rPr>
          <w:rFonts w:ascii="Arial" w:eastAsia="Times New Roman" w:hAnsi="Arial" w:cs="Arial"/>
          <w:color w:val="00B050"/>
          <w:sz w:val="18"/>
          <w:szCs w:val="18"/>
          <w:lang w:eastAsia="es-ES"/>
        </w:rPr>
        <w:t>1ª</w:t>
      </w:r>
      <w:r w:rsidRPr="0051541E">
        <w:rPr>
          <w:rFonts w:ascii="Arial" w:eastAsia="Times New Roman" w:hAnsi="Arial" w:cs="Arial"/>
          <w:color w:val="00B050"/>
          <w:sz w:val="18"/>
          <w:szCs w:val="18"/>
          <w:lang w:eastAsia="es-ES"/>
        </w:rPr>
        <w:tab/>
        <w:t>Cumplir respecto de los notarios domiciliados en la capital, con las atribuciones y obligaciones que les concede e impone la Ley de Notariado; (9)</w:t>
      </w:r>
    </w:p>
    <w:p w:rsidR="0072255B" w:rsidRPr="0051541E" w:rsidRDefault="0072255B" w:rsidP="0072255B">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1541E">
        <w:rPr>
          <w:rFonts w:ascii="Arial" w:eastAsia="Times New Roman" w:hAnsi="Arial" w:cs="Arial"/>
          <w:color w:val="00B050"/>
          <w:sz w:val="18"/>
          <w:szCs w:val="18"/>
          <w:lang w:eastAsia="es-ES"/>
        </w:rPr>
        <w:t>2ª</w:t>
      </w:r>
      <w:r w:rsidRPr="0051541E">
        <w:rPr>
          <w:rFonts w:ascii="Arial" w:eastAsia="Times New Roman" w:hAnsi="Arial" w:cs="Arial"/>
          <w:color w:val="00B050"/>
          <w:sz w:val="18"/>
          <w:szCs w:val="18"/>
          <w:lang w:eastAsia="es-ES"/>
        </w:rPr>
        <w:tab/>
        <w:t>Llevar los libros de anotaciones de testimonios de testamentos que se remitan a la Corte, de conformidad con la misma ley;</w:t>
      </w:r>
    </w:p>
    <w:p w:rsidR="0072255B" w:rsidRPr="0051541E" w:rsidRDefault="0072255B" w:rsidP="0072255B">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1541E">
        <w:rPr>
          <w:rFonts w:ascii="Arial" w:eastAsia="Times New Roman" w:hAnsi="Arial" w:cs="Arial"/>
          <w:color w:val="00B050"/>
          <w:sz w:val="18"/>
          <w:szCs w:val="18"/>
          <w:lang w:eastAsia="es-ES"/>
        </w:rPr>
        <w:t>3ª</w:t>
      </w:r>
      <w:r w:rsidRPr="0051541E">
        <w:rPr>
          <w:rFonts w:ascii="Arial" w:eastAsia="Times New Roman" w:hAnsi="Arial" w:cs="Arial"/>
          <w:color w:val="00B050"/>
          <w:sz w:val="18"/>
          <w:szCs w:val="18"/>
          <w:lang w:eastAsia="es-ES"/>
        </w:rPr>
        <w:tab/>
        <w:t>Remitir al archivo de la Corte Suprema de Justicia, ya revisados, los testimonios de testamentos abiertos, cubiertas de los cerrados, libros de Protocolo y sus anexos y libros de testimonios, formados de los que en papel simple hubieren recibido de los notarios y Jueces de Primera Instancia, debiendo informar a la Corte de las informalidades que notare en cada instrumento; la remisión de los testimonios de testamentos públicos y de las cubiertas de los cerrados, deberá hacerse dentro de tercero día de recibidos, y la de los Protocolos y sus anexos y libros de testimonios, a más tardar el último día del mes de septiembre de cada año; (9)</w:t>
      </w:r>
    </w:p>
    <w:p w:rsidR="0072255B" w:rsidRPr="0051541E" w:rsidRDefault="0072255B" w:rsidP="0072255B">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1541E">
        <w:rPr>
          <w:rFonts w:ascii="Arial" w:eastAsia="Times New Roman" w:hAnsi="Arial" w:cs="Arial"/>
          <w:color w:val="00B050"/>
          <w:sz w:val="18"/>
          <w:szCs w:val="18"/>
          <w:lang w:eastAsia="es-ES"/>
        </w:rPr>
        <w:t>4ª</w:t>
      </w:r>
      <w:r w:rsidRPr="0051541E">
        <w:rPr>
          <w:rFonts w:ascii="Arial" w:eastAsia="Times New Roman" w:hAnsi="Arial" w:cs="Arial"/>
          <w:color w:val="00B050"/>
          <w:sz w:val="18"/>
          <w:szCs w:val="18"/>
          <w:lang w:eastAsia="es-ES"/>
        </w:rPr>
        <w:tab/>
        <w:t>Proporcionar, con vista de los libros a que se refiere la fracción 2ª a los interesados que prueben la defunción del testador, los datos concernientes únicamente a la existencia del respectivo testamento, a la fecha en que fue otorgado y el nombre del notario que lo autorizó; y permitir a los otorgantes de las respectivas escrituras, a las personas cuyos derechos resulten de éstas o se deriven de aquéllos, y a los abogados, examinar el protocolo o protocolos existentes en el archivo de la Corte Suprema de Justicia, a su presencia o a la del Archivista;</w:t>
      </w:r>
    </w:p>
    <w:p w:rsidR="0072255B" w:rsidRPr="0051541E" w:rsidRDefault="0072255B" w:rsidP="0072255B">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1541E">
        <w:rPr>
          <w:rFonts w:ascii="Arial" w:eastAsia="Times New Roman" w:hAnsi="Arial" w:cs="Arial"/>
          <w:color w:val="00B050"/>
          <w:sz w:val="18"/>
          <w:szCs w:val="18"/>
          <w:lang w:eastAsia="es-ES"/>
        </w:rPr>
        <w:t>5ª</w:t>
      </w:r>
      <w:r w:rsidRPr="0051541E">
        <w:rPr>
          <w:rFonts w:ascii="Arial" w:eastAsia="Times New Roman" w:hAnsi="Arial" w:cs="Arial"/>
          <w:color w:val="00B050"/>
          <w:sz w:val="18"/>
          <w:szCs w:val="18"/>
          <w:lang w:eastAsia="es-ES"/>
        </w:rPr>
        <w:tab/>
        <w:t xml:space="preserve">Expedir los testimonios que se soliciten de las escrituras que se custodien en el archivo de la Corte Suprema de Justicia, ya de los protocolos de los notarios, ya de los registros formados de los testimonios remitidos por los mismos con arreglo a la ley, y de los que se remitan por los </w:t>
      </w:r>
      <w:r w:rsidRPr="0051541E">
        <w:rPr>
          <w:rFonts w:ascii="Arial" w:eastAsia="Times New Roman" w:hAnsi="Arial" w:cs="Arial"/>
          <w:color w:val="00B050"/>
          <w:sz w:val="18"/>
          <w:szCs w:val="18"/>
          <w:lang w:eastAsia="es-ES"/>
        </w:rPr>
        <w:lastRenderedPageBreak/>
        <w:t>Agentes Diplomáticos o Consulares y Jueces de Primera Instancia con jurisdicción en materia civil, en los casos determinados por la ley. La expedición de dichos testimonios se hará con citación de la parte contraria, en los casos que la ley prescribe.</w:t>
      </w:r>
    </w:p>
    <w:p w:rsidR="0072255B" w:rsidRPr="0051541E" w:rsidRDefault="0072255B" w:rsidP="0072255B">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1541E">
        <w:rPr>
          <w:rFonts w:ascii="Arial" w:eastAsia="Times New Roman" w:hAnsi="Arial" w:cs="Arial"/>
          <w:color w:val="00B050"/>
          <w:sz w:val="18"/>
          <w:szCs w:val="18"/>
          <w:lang w:eastAsia="es-ES"/>
        </w:rPr>
        <w:tab/>
        <w:t>Si tuviere duda sobre la procedencia de la expedición del testimonio, dará cuenta a la Corte Plena para que ésta resuelva lo conveniente;</w:t>
      </w:r>
    </w:p>
    <w:p w:rsidR="0072255B" w:rsidRPr="0051541E" w:rsidRDefault="0072255B" w:rsidP="0072255B">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1541E">
        <w:rPr>
          <w:rFonts w:ascii="Arial" w:eastAsia="Times New Roman" w:hAnsi="Arial" w:cs="Arial"/>
          <w:color w:val="00B050"/>
          <w:sz w:val="18"/>
          <w:szCs w:val="18"/>
          <w:lang w:eastAsia="es-ES"/>
        </w:rPr>
        <w:t>6ª</w:t>
      </w:r>
      <w:r w:rsidRPr="0051541E">
        <w:rPr>
          <w:rFonts w:ascii="Arial" w:eastAsia="Times New Roman" w:hAnsi="Arial" w:cs="Arial"/>
          <w:color w:val="00B050"/>
          <w:sz w:val="18"/>
          <w:szCs w:val="18"/>
          <w:lang w:eastAsia="es-ES"/>
        </w:rPr>
        <w:tab/>
        <w:t>Llevar un inventario de los muebles y demás enseres de la oficina.</w:t>
      </w:r>
    </w:p>
    <w:p w:rsidR="0072255B" w:rsidRPr="0051541E"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2255B" w:rsidRPr="0051541E"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51541E">
        <w:rPr>
          <w:rFonts w:ascii="Arial" w:eastAsia="Times New Roman" w:hAnsi="Arial" w:cs="Arial"/>
          <w:color w:val="00B050"/>
          <w:sz w:val="18"/>
          <w:szCs w:val="18"/>
          <w:lang w:eastAsia="es-ES"/>
        </w:rPr>
        <w:tab/>
        <w:t>Art. 112.- Corresponde al Juez Primero de lo Civil del distrito judicial de San Salvador, respecto del Jefe y Subjefe de la Sección del Notariado, cuando éstos desempeñen funciones de Notario, ejercer las atribuciones y cumplir las obligaciones señaladas en los ordinales 1º y 3º del artículo anterior.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b/>
            <w:bCs/>
            <w:color w:val="000000"/>
            <w:sz w:val="18"/>
            <w:szCs w:val="18"/>
            <w:lang w:eastAsia="es-ES"/>
          </w:rPr>
          <w:t>la Sección</w:t>
        </w:r>
      </w:smartTag>
      <w:r w:rsidRPr="0072255B">
        <w:rPr>
          <w:rFonts w:ascii="Arial" w:eastAsia="Times New Roman" w:hAnsi="Arial" w:cs="Arial"/>
          <w:b/>
          <w:bCs/>
          <w:color w:val="000000"/>
          <w:sz w:val="18"/>
          <w:szCs w:val="18"/>
          <w:lang w:eastAsia="es-ES"/>
        </w:rPr>
        <w:t xml:space="preserve"> de Probidad</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113.-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 Probidad es una dependencia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a cargo de un Jefe que deberá reunir los requisitos exigidos para ser Juez de Primera Instancia.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Habrá un Jefe suplente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que deberá reunir las cualidades requeridas para el propietario.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114.- Corresponde al Jefe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 Probidad:</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1º</w:t>
      </w:r>
      <w:r w:rsidRPr="0072255B">
        <w:rPr>
          <w:rFonts w:ascii="Arial" w:eastAsia="Times New Roman" w:hAnsi="Arial" w:cs="Arial"/>
          <w:color w:val="000000"/>
          <w:sz w:val="18"/>
          <w:szCs w:val="18"/>
          <w:lang w:eastAsia="es-ES"/>
        </w:rPr>
        <w:tab/>
        <w:t xml:space="preserve">Recibir las declaraciones a que se refiere el Art. 3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sobre el Enriquecimiento Ilícito de Funcionarios y Empleados Públicos y dar cuenta 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de las infracciones a la obligación que dicha disposición impone;</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2º</w:t>
      </w:r>
      <w:r w:rsidRPr="0072255B">
        <w:rPr>
          <w:rFonts w:ascii="Arial" w:eastAsia="Times New Roman" w:hAnsi="Arial" w:cs="Arial"/>
          <w:color w:val="000000"/>
          <w:sz w:val="18"/>
          <w:szCs w:val="18"/>
          <w:lang w:eastAsia="es-ES"/>
        </w:rPr>
        <w:tab/>
        <w:t>Clasificar y guardar en un archivo especial las declaraciones, manteniéndolas en reserva;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3º</w:t>
      </w:r>
      <w:r w:rsidRPr="0072255B">
        <w:rPr>
          <w:rFonts w:ascii="Arial" w:eastAsia="Times New Roman" w:hAnsi="Arial" w:cs="Arial"/>
          <w:color w:val="000000"/>
          <w:sz w:val="18"/>
          <w:szCs w:val="18"/>
          <w:lang w:eastAsia="es-ES"/>
        </w:rPr>
        <w:tab/>
        <w:t xml:space="preserve">Informar 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cuando del examen de las declaraciones aparecieren indicios de enriquecimiento ilícito contra algún funcionario o empleado público, para los efectos del Art. 9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sobre el Enriquecimiento Ilícito de Funcionarios y Empleados Públicos;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4º</w:t>
      </w:r>
      <w:r w:rsidRPr="0072255B">
        <w:rPr>
          <w:rFonts w:ascii="Arial" w:eastAsia="Times New Roman" w:hAnsi="Arial" w:cs="Arial"/>
          <w:color w:val="000000"/>
          <w:sz w:val="18"/>
          <w:szCs w:val="18"/>
          <w:lang w:eastAsia="es-ES"/>
        </w:rPr>
        <w:tab/>
        <w:t>Las demás que la ley le imponga.</w:t>
      </w:r>
    </w:p>
    <w:p w:rsidR="0072255B" w:rsidRPr="00E761D3"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2255B" w:rsidRPr="00E761D3" w:rsidRDefault="0072255B" w:rsidP="0072255B">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E761D3">
        <w:rPr>
          <w:rFonts w:ascii="Arial" w:eastAsia="Times New Roman" w:hAnsi="Arial" w:cs="Arial"/>
          <w:b/>
          <w:bCs/>
          <w:color w:val="00B050"/>
          <w:sz w:val="18"/>
          <w:szCs w:val="18"/>
          <w:lang w:eastAsia="es-ES"/>
        </w:rPr>
        <w:t>CAPITULO III</w:t>
      </w:r>
    </w:p>
    <w:p w:rsidR="0072255B" w:rsidRPr="00E761D3" w:rsidRDefault="0072255B" w:rsidP="0072255B">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E761D3">
        <w:rPr>
          <w:rFonts w:ascii="Arial" w:eastAsia="Times New Roman" w:hAnsi="Arial" w:cs="Arial"/>
          <w:b/>
          <w:bCs/>
          <w:color w:val="00B050"/>
          <w:sz w:val="18"/>
          <w:szCs w:val="18"/>
          <w:lang w:eastAsia="es-ES"/>
        </w:rPr>
        <w:t>De la Sección de Investigación Profesional</w:t>
      </w:r>
    </w:p>
    <w:p w:rsidR="0072255B" w:rsidRPr="00E761D3" w:rsidRDefault="0072255B" w:rsidP="0072255B">
      <w:pPr>
        <w:tabs>
          <w:tab w:val="left" w:pos="360"/>
        </w:tabs>
        <w:adjustRightInd w:val="0"/>
        <w:spacing w:before="120" w:after="0" w:line="240" w:lineRule="atLeast"/>
        <w:jc w:val="both"/>
        <w:rPr>
          <w:rFonts w:ascii="Arial" w:eastAsia="Times New Roman" w:hAnsi="Arial" w:cs="Arial"/>
          <w:b/>
          <w:bCs/>
          <w:color w:val="00B050"/>
          <w:sz w:val="18"/>
          <w:szCs w:val="18"/>
          <w:lang w:eastAsia="es-ES"/>
        </w:rPr>
      </w:pPr>
    </w:p>
    <w:p w:rsidR="0072255B" w:rsidRPr="00E761D3"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761D3">
        <w:rPr>
          <w:rFonts w:ascii="Arial" w:eastAsia="Times New Roman" w:hAnsi="Arial" w:cs="Arial"/>
          <w:color w:val="00B050"/>
          <w:sz w:val="18"/>
          <w:szCs w:val="18"/>
          <w:lang w:eastAsia="es-ES"/>
        </w:rPr>
        <w:tab/>
        <w:t>Art. 115.- Habrá en la Corte Suprema de Justicia una Sección encargada de investigar la conducta de los abogados, notarios, estudiantes de Ciencias Jurídicas, con facultad de defender o procurar, ejecutores de embargos y demás funcionarios de nombramiento de la Corte que no formen parte de la Carrera Judicial. Esta Sección estará a cargo de un Jefe, que deberá reunir las condiciones que se exigen para ser Juez de Primera Instancia, quien intervendrá con un Secretario, y podrá actuar de oficio o a solicitud de cualquier interesado. (9}</w:t>
      </w:r>
    </w:p>
    <w:p w:rsidR="0072255B" w:rsidRPr="00E761D3"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761D3">
        <w:rPr>
          <w:rFonts w:ascii="Arial" w:eastAsia="Times New Roman" w:hAnsi="Arial" w:cs="Arial"/>
          <w:color w:val="00B050"/>
          <w:sz w:val="18"/>
          <w:szCs w:val="18"/>
          <w:lang w:eastAsia="es-ES"/>
        </w:rPr>
        <w:tab/>
        <w:t xml:space="preserve">El Jefe de la Sección sustanciará la información, pudiendo tomar declaraciones, ordenar comparendos y librar las esquelas correspondientes, a nombre del Presidente de la Corte. Al estar concluida la información, y después de oír la opinión del Fiscal de la Corte, dará cuenta con ella al Presidente, quien, si la considera depurada, la someterá a conocimiento de la Corte Plena. </w:t>
      </w:r>
    </w:p>
    <w:p w:rsidR="0072255B" w:rsidRPr="00E761D3"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2255B" w:rsidRPr="00E761D3"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E761D3">
        <w:rPr>
          <w:rFonts w:ascii="Arial" w:eastAsia="Times New Roman" w:hAnsi="Arial" w:cs="Arial"/>
          <w:color w:val="00B050"/>
          <w:sz w:val="18"/>
          <w:szCs w:val="18"/>
          <w:lang w:eastAsia="es-ES"/>
        </w:rPr>
        <w:tab/>
        <w:t>Art. 116.- A esta misma Sección corresponderá el trámite de las solicitudes que se presenten para obtener autorización como abogado o notario.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IV</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b/>
            <w:bCs/>
            <w:color w:val="000000"/>
            <w:sz w:val="18"/>
            <w:szCs w:val="18"/>
            <w:lang w:eastAsia="es-ES"/>
          </w:rPr>
          <w:t>la Sección</w:t>
        </w:r>
      </w:smartTag>
      <w:r w:rsidRPr="0072255B">
        <w:rPr>
          <w:rFonts w:ascii="Arial" w:eastAsia="Times New Roman" w:hAnsi="Arial" w:cs="Arial"/>
          <w:b/>
          <w:bCs/>
          <w:color w:val="000000"/>
          <w:sz w:val="18"/>
          <w:szCs w:val="18"/>
          <w:lang w:eastAsia="es-ES"/>
        </w:rPr>
        <w:t xml:space="preserve"> de Publicaciones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117.-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tendrá una Sección de Publicaciones, que será dotada del equipo y del personal técnico y administrativo necesario. Estará a cargo de un Jefe.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118.- En esta Sección se editará semestralmente la "Revista Judicial", que será el órgano de divulgación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cuya dirección y redacción corresponderán, ad-honorem, al Magistrado que nombre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quien desempeñará sus funciones por el período de dos años, pudiendo ser reelecto.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119.- En </w:t>
      </w:r>
      <w:smartTag w:uri="urn:schemas-microsoft-com:office:smarttags" w:element="PersonName">
        <w:smartTagPr>
          <w:attr w:name="style" w:val="BACKGROUND-IMAGE: url(res://ietag.dll/#34/#1001); BACKGROUND-REPEAT: repeat-x; BACKGROUND-POSITION: left bottom"/>
          <w:attr w:name="tabIndex" w:val="0"/>
          <w:attr w:name="ProductID" w:val="la Revista Judicial"/>
        </w:smartTagPr>
        <w:r w:rsidRPr="0072255B">
          <w:rPr>
            <w:rFonts w:ascii="Arial" w:eastAsia="Times New Roman" w:hAnsi="Arial" w:cs="Arial"/>
            <w:color w:val="000000"/>
            <w:sz w:val="18"/>
            <w:szCs w:val="18"/>
            <w:lang w:eastAsia="es-ES"/>
          </w:rPr>
          <w:t>la Revista Judicial</w:t>
        </w:r>
      </w:smartTag>
      <w:r w:rsidRPr="0072255B">
        <w:rPr>
          <w:rFonts w:ascii="Arial" w:eastAsia="Times New Roman" w:hAnsi="Arial" w:cs="Arial"/>
          <w:color w:val="000000"/>
          <w:sz w:val="18"/>
          <w:szCs w:val="18"/>
          <w:lang w:eastAsia="es-ES"/>
        </w:rPr>
        <w:t xml:space="preserve"> se publicarán:</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1º</w:t>
      </w:r>
      <w:r w:rsidRPr="0072255B">
        <w:rPr>
          <w:rFonts w:ascii="Arial" w:eastAsia="Times New Roman" w:hAnsi="Arial" w:cs="Arial"/>
          <w:color w:val="000000"/>
          <w:sz w:val="18"/>
          <w:szCs w:val="18"/>
          <w:lang w:eastAsia="es-ES"/>
        </w:rPr>
        <w:tab/>
        <w:t>Las leyes y decretos de los Órganos Legislativo y Ejecutivo que se refieran al Ramo Judicial;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2º</w:t>
      </w:r>
      <w:r w:rsidRPr="0072255B">
        <w:rPr>
          <w:rFonts w:ascii="Arial" w:eastAsia="Times New Roman" w:hAnsi="Arial" w:cs="Arial"/>
          <w:color w:val="000000"/>
          <w:sz w:val="18"/>
          <w:szCs w:val="18"/>
          <w:lang w:eastAsia="es-ES"/>
        </w:rPr>
        <w:tab/>
        <w:t xml:space="preserve">Los Acuerdos y resoluciones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que ésta mande publicar;</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3º</w:t>
      </w:r>
      <w:r w:rsidRPr="0072255B">
        <w:rPr>
          <w:rFonts w:ascii="Arial" w:eastAsia="Times New Roman" w:hAnsi="Arial" w:cs="Arial"/>
          <w:color w:val="000000"/>
          <w:sz w:val="18"/>
          <w:szCs w:val="18"/>
          <w:lang w:eastAsia="es-ES"/>
        </w:rPr>
        <w:tab/>
        <w:t>Las sentencias de los Tribunales y Jueces que resuelvan cuestiones de importancia jurídica, a juicio del Director;</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4º</w:t>
      </w:r>
      <w:r w:rsidRPr="0072255B">
        <w:rPr>
          <w:rFonts w:ascii="Arial" w:eastAsia="Times New Roman" w:hAnsi="Arial" w:cs="Arial"/>
          <w:color w:val="000000"/>
          <w:sz w:val="18"/>
          <w:szCs w:val="18"/>
          <w:lang w:eastAsia="es-ES"/>
        </w:rPr>
        <w:tab/>
        <w:t xml:space="preserve">Los proyectos de ley elaborados por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y los dictámenes que emita en los casos en que conforme a la ley le fueren requeridos;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5º</w:t>
      </w:r>
      <w:r w:rsidRPr="0072255B">
        <w:rPr>
          <w:rFonts w:ascii="Arial" w:eastAsia="Times New Roman" w:hAnsi="Arial" w:cs="Arial"/>
          <w:color w:val="000000"/>
          <w:sz w:val="18"/>
          <w:szCs w:val="18"/>
          <w:lang w:eastAsia="es-ES"/>
        </w:rPr>
        <w:tab/>
        <w:t>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120.- </w:t>
      </w:r>
      <w:smartTag w:uri="urn:schemas-microsoft-com:office:smarttags" w:element="PersonName">
        <w:smartTagPr>
          <w:attr w:name="style" w:val="BACKGROUND-IMAGE: url(res://ietag.dll/#34/#1001); BACKGROUND-REPEAT: repeat-x; BACKGROUND-POSITION: left bottom"/>
          <w:attr w:name="tabIndex" w:val="0"/>
          <w:attr w:name="ProductID" w:val="La Revista"/>
        </w:smartTagPr>
        <w:r w:rsidRPr="0072255B">
          <w:rPr>
            <w:rFonts w:ascii="Arial" w:eastAsia="Times New Roman" w:hAnsi="Arial" w:cs="Arial"/>
            <w:color w:val="000000"/>
            <w:sz w:val="18"/>
            <w:szCs w:val="18"/>
            <w:lang w:eastAsia="es-ES"/>
          </w:rPr>
          <w:t>La Revista</w:t>
        </w:r>
      </w:smartTag>
      <w:r w:rsidRPr="0072255B">
        <w:rPr>
          <w:rFonts w:ascii="Arial" w:eastAsia="Times New Roman" w:hAnsi="Arial" w:cs="Arial"/>
          <w:color w:val="000000"/>
          <w:sz w:val="18"/>
          <w:szCs w:val="18"/>
          <w:lang w:eastAsia="es-ES"/>
        </w:rPr>
        <w:t xml:space="preserve"> se distribuirá gratuitamente a los funcionarios de los otros Órganos del Estado, Fiscal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Procurador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Magistrados, Jueces, Fiscales, Médicos Forenses, Registradores y a las personas e instituciones que se estime conveniente.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El Director procurará el canje de </w:t>
      </w:r>
      <w:smartTag w:uri="urn:schemas-microsoft-com:office:smarttags" w:element="PersonName">
        <w:smartTagPr>
          <w:attr w:name="style" w:val="BACKGROUND-IMAGE: url(res://ietag.dll/#34/#1001); BACKGROUND-REPEAT: repeat-x; BACKGROUND-POSITION: left bottom"/>
          <w:attr w:name="tabIndex" w:val="0"/>
          <w:attr w:name="ProductID" w:val="La Revista"/>
        </w:smartTagPr>
        <w:r w:rsidRPr="0072255B">
          <w:rPr>
            <w:rFonts w:ascii="Arial" w:eastAsia="Times New Roman" w:hAnsi="Arial" w:cs="Arial"/>
            <w:color w:val="000000"/>
            <w:sz w:val="18"/>
            <w:szCs w:val="18"/>
            <w:lang w:eastAsia="es-ES"/>
          </w:rPr>
          <w:t>la Revista</w:t>
        </w:r>
      </w:smartTag>
      <w:r w:rsidRPr="0072255B">
        <w:rPr>
          <w:rFonts w:ascii="Arial" w:eastAsia="Times New Roman" w:hAnsi="Arial" w:cs="Arial"/>
          <w:color w:val="000000"/>
          <w:sz w:val="18"/>
          <w:szCs w:val="18"/>
          <w:lang w:eastAsia="es-ES"/>
        </w:rPr>
        <w:t xml:space="preserve"> con órganos similares de otros países.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El Reglamento para la administración de </w:t>
      </w:r>
      <w:smartTag w:uri="urn:schemas-microsoft-com:office:smarttags" w:element="PersonName">
        <w:smartTagPr>
          <w:attr w:name="style" w:val="BACKGROUND-IMAGE: url(res://ietag.dll/#34/#1001); BACKGROUND-REPEAT: repeat-x; BACKGROUND-POSITION: left bottom"/>
          <w:attr w:name="tabIndex" w:val="0"/>
          <w:attr w:name="ProductID" w:val="La Revista"/>
        </w:smartTagPr>
        <w:r w:rsidRPr="0072255B">
          <w:rPr>
            <w:rFonts w:ascii="Arial" w:eastAsia="Times New Roman" w:hAnsi="Arial" w:cs="Arial"/>
            <w:color w:val="000000"/>
            <w:sz w:val="18"/>
            <w:szCs w:val="18"/>
            <w:lang w:eastAsia="es-ES"/>
          </w:rPr>
          <w:t>la Revista</w:t>
        </w:r>
      </w:smartTag>
      <w:r w:rsidRPr="0072255B">
        <w:rPr>
          <w:rFonts w:ascii="Arial" w:eastAsia="Times New Roman" w:hAnsi="Arial" w:cs="Arial"/>
          <w:color w:val="000000"/>
          <w:sz w:val="18"/>
          <w:szCs w:val="18"/>
          <w:lang w:eastAsia="es-ES"/>
        </w:rPr>
        <w:t xml:space="preserve"> lo acordará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121.- Se editarán también, en forma especial, las leyes y reglamentos que se refieran al Ramo Judicial, y las obras científicas de autores nacionales, relativas a la ciencia del derecho, que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estime conveniente divulgar.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V</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DEL DEPARTAMENTO DE PRUEBA Y LIBERTAD ASISTIDA</w:t>
      </w:r>
      <w:r w:rsidRPr="0072255B">
        <w:rPr>
          <w:rFonts w:ascii="Arial" w:eastAsia="Times New Roman" w:hAnsi="Arial" w:cs="Arial"/>
          <w:color w:val="000000"/>
          <w:sz w:val="18"/>
          <w:szCs w:val="18"/>
          <w:lang w:eastAsia="es-ES"/>
        </w:rPr>
        <w:t xml:space="preserve"> (29)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w:t>
      </w:r>
      <w:smartTag w:uri="urn:schemas-microsoft-com:office:smarttags" w:element="metricconverter">
        <w:smartTagPr>
          <w:attr w:name="style" w:val="BACKGROUND-IMAGE: url(res://ietag.dll/#34/#1001); BACKGROUND-REPEAT: repeat-x; BACKGROUND-POSITION: left bottom"/>
          <w:attr w:name="tabIndex" w:val="0"/>
          <w:attr w:name="ProductID" w:val="121 a"/>
        </w:smartTagPr>
        <w:r w:rsidRPr="0072255B">
          <w:rPr>
            <w:rFonts w:ascii="Arial" w:eastAsia="Times New Roman" w:hAnsi="Arial" w:cs="Arial"/>
            <w:color w:val="000000"/>
            <w:sz w:val="18"/>
            <w:szCs w:val="18"/>
            <w:lang w:eastAsia="es-ES"/>
          </w:rPr>
          <w:t>121 a</w:t>
        </w:r>
      </w:smartTag>
      <w:r w:rsidRPr="0072255B">
        <w:rPr>
          <w:rFonts w:ascii="Arial" w:eastAsia="Times New Roman" w:hAnsi="Arial" w:cs="Arial"/>
          <w:color w:val="000000"/>
          <w:sz w:val="18"/>
          <w:szCs w:val="18"/>
          <w:lang w:eastAsia="es-ES"/>
        </w:rPr>
        <w:t xml:space="preserve">.- Créase el Departamento de Prueba y Libertad Asistida, como una dependencia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el que estará a cargo de un Jefe que deberá reunir las cualidades requeridas para ser Juez de Primera Instancia. Contará con un cuerpo de inspectores y asistentes de prueba nombrados por la misma Corte. (29)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121 b.- Corresponderá al Departamento de Prueba y Libertad Asistida, colaborar con los Jueces de Vigilancia Penitenciaria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r w:rsidRPr="0072255B">
        <w:rPr>
          <w:rFonts w:ascii="Arial" w:eastAsia="Times New Roman" w:hAnsi="Arial" w:cs="Arial"/>
          <w:color w:val="000000"/>
          <w:sz w:val="18"/>
          <w:szCs w:val="18"/>
          <w:lang w:eastAsia="es-ES"/>
        </w:rPr>
        <w:t>, en las tareas de control de las condiciones o reglas de conducta impuestas en los casos de suspensión condicional del procedimiento penal, medidas de seguridad, libertad condicional, suspensión condicional de la ejecución de la pena en cualquiera de sus formas y el cumplimiento de penas que no implican privación de libertad. (29)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121 c.- Corresponderá al Jefe del Departamento de Prueba y Libertad Asistida: (29)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w:t>
      </w:r>
      <w:r w:rsidRPr="0072255B">
        <w:rPr>
          <w:rFonts w:ascii="Arial" w:eastAsia="Times New Roman" w:hAnsi="Arial" w:cs="Arial"/>
          <w:color w:val="000000"/>
          <w:sz w:val="18"/>
          <w:szCs w:val="18"/>
          <w:lang w:eastAsia="es-ES"/>
        </w:rPr>
        <w:tab/>
        <w:t>Desarrollar las políticas, métodos y estrategias para el cumplimiento de los fines del Departamento; (29)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b)</w:t>
      </w:r>
      <w:r w:rsidRPr="0072255B">
        <w:rPr>
          <w:rFonts w:ascii="Arial" w:eastAsia="Times New Roman" w:hAnsi="Arial" w:cs="Arial"/>
          <w:color w:val="000000"/>
          <w:sz w:val="18"/>
          <w:szCs w:val="18"/>
          <w:lang w:eastAsia="es-ES"/>
        </w:rPr>
        <w:tab/>
        <w:t xml:space="preserve">Elaborar los manuales de procedimiento que sean necesarios, para que el Departamento preste un servicio adecuado a los Jueces de Vigilancia Penitenciaria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r w:rsidRPr="0072255B">
        <w:rPr>
          <w:rFonts w:ascii="Arial" w:eastAsia="Times New Roman" w:hAnsi="Arial" w:cs="Arial"/>
          <w:color w:val="000000"/>
          <w:sz w:val="18"/>
          <w:szCs w:val="18"/>
          <w:lang w:eastAsia="es-ES"/>
        </w:rPr>
        <w:t>; (29)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w:t>
      </w:r>
      <w:r w:rsidRPr="0072255B">
        <w:rPr>
          <w:rFonts w:ascii="Arial" w:eastAsia="Times New Roman" w:hAnsi="Arial" w:cs="Arial"/>
          <w:color w:val="000000"/>
          <w:sz w:val="18"/>
          <w:szCs w:val="18"/>
          <w:lang w:eastAsia="es-ES"/>
        </w:rPr>
        <w:tab/>
        <w:t xml:space="preserve">Establecer, dentro del Departamento las comisiones requeridas para supervisar el cumplimiento de las medidas sustitutivas de detención, que le corresponden de acuerdo a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(29)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w:t>
      </w:r>
      <w:r w:rsidRPr="0072255B">
        <w:rPr>
          <w:rFonts w:ascii="Arial" w:eastAsia="Times New Roman" w:hAnsi="Arial" w:cs="Arial"/>
          <w:color w:val="000000"/>
          <w:sz w:val="18"/>
          <w:szCs w:val="18"/>
          <w:lang w:eastAsia="es-ES"/>
        </w:rPr>
        <w:tab/>
        <w:t xml:space="preserve">Colaborar y obtener la colaboración de los organismos administrativos que establece </w:t>
      </w:r>
      <w:smartTag w:uri="urn:schemas-microsoft-com:office:smarttags" w:element="PersonName">
        <w:smartTagPr>
          <w:attr w:name="style" w:val="BACKGROUND-IMAGE: url(res://ietag.dll/#34/#1001); BACKGROUND-REPEAT: repeat-x; BACKGROUND-POSITION: left bottom"/>
          <w:attr w:name="tabIndex" w:val="0"/>
          <w:attr w:name="ProductID" w:val="la Ley Penitenciaria"/>
        </w:smartTagPr>
        <w:r w:rsidRPr="0072255B">
          <w:rPr>
            <w:rFonts w:ascii="Arial" w:eastAsia="Times New Roman" w:hAnsi="Arial" w:cs="Arial"/>
            <w:color w:val="000000"/>
            <w:sz w:val="18"/>
            <w:szCs w:val="18"/>
            <w:lang w:eastAsia="es-ES"/>
          </w:rPr>
          <w:t>la Ley Penitenciaria</w:t>
        </w:r>
      </w:smartTag>
      <w:r w:rsidRPr="0072255B">
        <w:rPr>
          <w:rFonts w:ascii="Arial" w:eastAsia="Times New Roman" w:hAnsi="Arial" w:cs="Arial"/>
          <w:color w:val="000000"/>
          <w:sz w:val="18"/>
          <w:szCs w:val="18"/>
          <w:lang w:eastAsia="es-ES"/>
        </w:rPr>
        <w:t>, para un mejor cumplimiento de sus objetivos; y (29)</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w:t>
      </w:r>
      <w:r w:rsidRPr="0072255B">
        <w:rPr>
          <w:rFonts w:ascii="Arial" w:eastAsia="Times New Roman" w:hAnsi="Arial" w:cs="Arial"/>
          <w:color w:val="000000"/>
          <w:sz w:val="18"/>
          <w:szCs w:val="18"/>
          <w:lang w:eastAsia="es-ES"/>
        </w:rPr>
        <w:tab/>
        <w:t xml:space="preserve">Las demás atribuciones que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y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le señale. (29)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121 d.-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dictará las normas reglamentarias administrativas y operativas, para el mejor funcionamiento del Departamento. (29)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TITULO VI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UNICO</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las Licencias y Vacaciones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122.-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podrá conceder licencia sin goce de sueldo hasta por dos meses en cada año, a los Magistrados de la misma.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Magistrados podrán hacer uso de la licencia por períodos no menores de tres días, previo el depósito correspondiente, cuando la ley lo requiera, el que comunicarán 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y a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123.-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podrá conceder licencia por motivo de enfermedad, con goce de sueldo a sus Magistrados, hasta por cinco meses en cada año de servicio. En el acuerdo respectivo se determinará el tiempo de licencia, tomando en cuenta la gravedad o trascendencia de la enfermedad; si ésta continuare, podrá prorrogarse la licencia, sin que pueda exceder del límite señalado anteriormente.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124.- Para obtener licencia con goce de sueldo, el Magistrado deberá acompañar los documentos originales que justifiquen su enfermedad.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r w:rsidRPr="008A789C">
        <w:rPr>
          <w:rFonts w:ascii="Arial" w:eastAsia="Times New Roman" w:hAnsi="Arial" w:cs="Arial"/>
          <w:color w:val="000000"/>
          <w:sz w:val="18"/>
          <w:szCs w:val="18"/>
          <w:lang w:eastAsia="es-ES"/>
        </w:rPr>
        <w:t>Art. 125.- DEROGADO. (9)</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8A789C">
        <w:rPr>
          <w:rFonts w:ascii="Arial" w:eastAsia="Times New Roman" w:hAnsi="Arial" w:cs="Arial"/>
          <w:color w:val="000000"/>
          <w:sz w:val="18"/>
          <w:szCs w:val="18"/>
          <w:lang w:eastAsia="es-ES"/>
        </w:rPr>
        <w:tab/>
        <w:t>Art. 126.- DEROGADO. (25)</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8A789C">
        <w:rPr>
          <w:rFonts w:ascii="Arial" w:eastAsia="Times New Roman" w:hAnsi="Arial" w:cs="Arial"/>
          <w:color w:val="000000"/>
          <w:sz w:val="18"/>
          <w:szCs w:val="18"/>
          <w:lang w:eastAsia="es-ES"/>
        </w:rPr>
        <w:tab/>
        <w:t xml:space="preserve">Art. 127.- </w:t>
      </w:r>
      <w:r w:rsidRPr="0072255B">
        <w:rPr>
          <w:rFonts w:ascii="Arial" w:eastAsia="Times New Roman" w:hAnsi="Arial" w:cs="Arial"/>
          <w:color w:val="000000"/>
          <w:sz w:val="18"/>
          <w:szCs w:val="18"/>
          <w:lang w:eastAsia="es-ES"/>
        </w:rPr>
        <w:t xml:space="preserve">En todo lo que no estuviere especialmente previsto por esta ley, se aplicará lo dispuesto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Asuetos, Vacaciones y Licencias de los Empleados Públicos, o en cualquiera otra que de modo manifiesto no excluya a funcionarios o empleados del Órgano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TITULO VII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UNICO</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las Precedencias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128.- El Presidente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precederá a los demás Magistrados.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Constitucional precederá a la de lo Civil; ésta a la de lo Penal; y ésta última a la de lo Contencioso Administrativo.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 precedencia de los magistrados de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Constitucional será conforme al orden de su designación, y la de las demás Salas conforme al orden en que hubieren sido integrados con arreglo a lo dispuesto en el inciso segundo del Art. 4; y la de los Magistrados de las Cámaras de Segunda Instancia, según el orden de su nombramiento.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Las Cámaras de Segunda Instancia con sede en San Salvador, precederán a las demás Cámaras Seccionales, y entre aquéllas precederá </w:t>
      </w:r>
      <w:smartTag w:uri="urn:schemas-microsoft-com:office:smarttags" w:element="PersonName">
        <w:smartTagPr>
          <w:attr w:name="style" w:val="BACKGROUND-IMAGE: url(res://ietag.dll/#34/#1001); BACKGROUND-REPEAT: repeat-x; BACKGROUND-POSITION: left bottom"/>
          <w:attr w:name="tabIndex" w:val="0"/>
          <w:attr w:name="ProductID" w:val="la Primera"/>
        </w:smartTagPr>
        <w:r w:rsidRPr="0072255B">
          <w:rPr>
            <w:rFonts w:ascii="Arial" w:eastAsia="Times New Roman" w:hAnsi="Arial" w:cs="Arial"/>
            <w:color w:val="000000"/>
            <w:sz w:val="18"/>
            <w:szCs w:val="18"/>
            <w:lang w:eastAsia="es-ES"/>
          </w:rPr>
          <w:t>la Primera</w:t>
        </w:r>
      </w:smartTag>
      <w:r w:rsidRPr="0072255B">
        <w:rPr>
          <w:rFonts w:ascii="Arial" w:eastAsia="Times New Roman" w:hAnsi="Arial" w:cs="Arial"/>
          <w:color w:val="000000"/>
          <w:sz w:val="18"/>
          <w:szCs w:val="18"/>
          <w:lang w:eastAsia="es-ES"/>
        </w:rPr>
        <w:t xml:space="preserve"> de lo Civil.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Jueces de Primera Instancia tomarán su precedencia en la clase a que correspondan según el número de orden que tengan; pero en caso en que concurrieren Jueces de varios ramos, estarán en primer lugar los Jueces de Hacienda, por su orden, siguiendo los de lo Civil y Mercantil, los de lo Laboral, los de lo Penal, los de Menores, los de Tránsito, los de lo Militar y los de Inquilinato.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129.- En Corte Plena los Magistrados tomarán asiento según la precedencia establecida en el artículo anterior, incisos 1º y 2º.</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130.- El Presidente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velará porque a ésta se le dé, en los actos oficiales a que asista, la precedencia que según las leyes respectivas le corresponde.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TITULO VIII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UNICO</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los Trajes e Insignias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131.- Los Magistrados y Jueces de Primera Instancia, en los actos oficiales, usarán el traje correspondiente a la ceremonia a que asistan; y al despacho asistirán con traje apropiado a la categoría de sus cargos.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132.- Los Magistrados y Jueces deberán usar como distintivo, en el ojal de la solapa izquierda un botón de forma circular, de uno y medio centímetro de diámetro, esmaltado con los colores del Pabellón Nacional en el orden que éste los presenta, conteniendo una "P", el que lleve el Presidente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una "M", los que usen los Magistrados y una "J", los destinados a los Jueces de Primera Instancia y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Dichas letras tendrán un centímetro de alto y el ancho será proporcionado; de oro las del Presidente, Magistrados y Jueces de Primera Instancia y de plata las de los Jueces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133.- Los funcionarios que no cumplan con lo preceptuado en los dos artículos anteriores, serán amonestados por el Presidente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y en caso de reincidencia les impondrá una multa que no baje de cinco colones ni exceda de veinticinco.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lastRenderedPageBreak/>
        <w:t>TITULO IX</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UNICO</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 las Honras Fúnebres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134.- Inmediatamente que falleciere alguno de los Magistrados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el Secretario de la misma lo comunicará por oficio al Ministro del Ramo para los efectos de </w:t>
      </w:r>
      <w:smartTag w:uri="urn:schemas-microsoft-com:office:smarttags" w:element="PersonName">
        <w:smartTagPr>
          <w:attr w:name="style" w:val="BACKGROUND-IMAGE: url(res://ietag.dll/#34/#1001); BACKGROUND-REPEAT: repeat-x; BACKGROUND-POSITION: left bottom"/>
          <w:attr w:name="tabIndex" w:val="0"/>
          <w:attr w:name="ProductID" w:val="la Ordenanza"/>
        </w:smartTagPr>
        <w:r w:rsidRPr="0072255B">
          <w:rPr>
            <w:rFonts w:ascii="Arial" w:eastAsia="Times New Roman" w:hAnsi="Arial" w:cs="Arial"/>
            <w:color w:val="000000"/>
            <w:sz w:val="18"/>
            <w:szCs w:val="18"/>
            <w:lang w:eastAsia="es-ES"/>
          </w:rPr>
          <w:t>la Ordenanza</w:t>
        </w:r>
      </w:smartTag>
      <w:r w:rsidRPr="0072255B">
        <w:rPr>
          <w:rFonts w:ascii="Arial" w:eastAsia="Times New Roman" w:hAnsi="Arial" w:cs="Arial"/>
          <w:color w:val="000000"/>
          <w:sz w:val="18"/>
          <w:szCs w:val="18"/>
          <w:lang w:eastAsia="es-ES"/>
        </w:rPr>
        <w:t xml:space="preserve"> del Ejército.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135.- El Presidente del Tribunal convocará a sesión plenaria con la debida oportunidad, para acordar el nombramiento de las Comisiones que han de presidir el duelo, dar el pésame a la familia del extinto y dictar las demás disposiciones que se estimen convenientes.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136.- El Secretario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a nombre de ésta, mandará publicar por cuenta de </w:t>
      </w:r>
      <w:smartTag w:uri="urn:schemas-microsoft-com:office:smarttags" w:element="PersonName">
        <w:smartTagPr>
          <w:attr w:name="style" w:val="BACKGROUND-IMAGE: url(res://ietag.dll/#34/#1001); BACKGROUND-REPEAT: repeat-x; BACKGROUND-POSITION: left bottom"/>
          <w:attr w:name="tabIndex" w:val="0"/>
          <w:attr w:name="ProductID" w:val="la Naci?n"/>
        </w:smartTagPr>
        <w:r w:rsidRPr="0072255B">
          <w:rPr>
            <w:rFonts w:ascii="Arial" w:eastAsia="Times New Roman" w:hAnsi="Arial" w:cs="Arial"/>
            <w:color w:val="000000"/>
            <w:sz w:val="18"/>
            <w:szCs w:val="18"/>
            <w:lang w:eastAsia="es-ES"/>
          </w:rPr>
          <w:t>la Nación</w:t>
        </w:r>
      </w:smartTag>
      <w:r w:rsidRPr="0072255B">
        <w:rPr>
          <w:rFonts w:ascii="Arial" w:eastAsia="Times New Roman" w:hAnsi="Arial" w:cs="Arial"/>
          <w:color w:val="000000"/>
          <w:sz w:val="18"/>
          <w:szCs w:val="18"/>
          <w:lang w:eastAsia="es-ES"/>
        </w:rPr>
        <w:t xml:space="preserve">, en dos de los periódicos de mayor circulación de la capital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una esquela lamentando el deceso e invitando a los funerales.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137.- Es obligación de los empleados judiciales del lugar donde falleciere el Magistrado, asistir a la inhumación. Se dará cuenta del deceso en el próximo número de la "Revista Judicial", cuyas páginas deberán enlutarse.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138.- Si falleciere un Magistrado de alguna de las Cámaras de Segunda Instancia, el otro lo avisará inmediatamente al Presidente de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y al Ministro de Defensa y de Seguridad Pública; al primero para lo que estime conveniente disponer y al segundo para los efectos del Art. 134.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139.- Lo dispuesto en los artículos anteriores es aplicable a los Magistrados Suplentes, cuando alguno de éstos falleciere en el ejercicio de sus funciones.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TITULO X</w:t>
      </w:r>
    </w:p>
    <w:p w:rsidR="0072255B" w:rsidRPr="008A789C" w:rsidRDefault="0072255B" w:rsidP="0072255B">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p>
    <w:p w:rsidR="0072255B" w:rsidRPr="008A789C" w:rsidRDefault="0072255B" w:rsidP="0072255B">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8A789C">
        <w:rPr>
          <w:rFonts w:ascii="Arial" w:eastAsia="Times New Roman" w:hAnsi="Arial" w:cs="Arial"/>
          <w:b/>
          <w:bCs/>
          <w:color w:val="00B050"/>
          <w:sz w:val="18"/>
          <w:szCs w:val="18"/>
          <w:lang w:eastAsia="es-ES"/>
        </w:rPr>
        <w:t>CAPITULO UNICO</w:t>
      </w:r>
    </w:p>
    <w:p w:rsidR="0072255B" w:rsidRPr="008A789C" w:rsidRDefault="0072255B" w:rsidP="0072255B">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r w:rsidRPr="008A789C">
        <w:rPr>
          <w:rFonts w:ascii="Arial" w:eastAsia="Times New Roman" w:hAnsi="Arial" w:cs="Arial"/>
          <w:b/>
          <w:bCs/>
          <w:color w:val="00B050"/>
          <w:sz w:val="18"/>
          <w:szCs w:val="18"/>
          <w:lang w:eastAsia="es-ES"/>
        </w:rPr>
        <w:t>Del Recibimiento y Autorización de los Abogados y Notarios</w:t>
      </w:r>
    </w:p>
    <w:p w:rsidR="0072255B" w:rsidRPr="008A789C" w:rsidRDefault="0072255B" w:rsidP="0072255B">
      <w:pPr>
        <w:tabs>
          <w:tab w:val="left" w:pos="360"/>
        </w:tabs>
        <w:adjustRightInd w:val="0"/>
        <w:spacing w:before="120" w:after="0" w:line="240" w:lineRule="atLeast"/>
        <w:jc w:val="center"/>
        <w:rPr>
          <w:rFonts w:ascii="Arial" w:eastAsia="Times New Roman" w:hAnsi="Arial" w:cs="Arial"/>
          <w:b/>
          <w:bCs/>
          <w:color w:val="00B050"/>
          <w:sz w:val="18"/>
          <w:szCs w:val="18"/>
          <w:lang w:eastAsia="es-ES"/>
        </w:rPr>
      </w:pP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Art. 140.- El que pretenda recibirse de abogado presentará su solicitud al Jefe de la Sección de Investigación Profesional, acompañando los documentos siguientes: (8)</w:t>
      </w:r>
    </w:p>
    <w:p w:rsidR="0072255B" w:rsidRPr="008A789C" w:rsidRDefault="0072255B" w:rsidP="0072255B">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1º</w:t>
      </w:r>
      <w:r w:rsidRPr="008A789C">
        <w:rPr>
          <w:rFonts w:ascii="Arial" w:eastAsia="Times New Roman" w:hAnsi="Arial" w:cs="Arial"/>
          <w:color w:val="00B050"/>
          <w:sz w:val="18"/>
          <w:szCs w:val="18"/>
          <w:lang w:eastAsia="es-ES"/>
        </w:rPr>
        <w:tab/>
        <w:t>Su título de doctor en Jurisprudencia y Ciencias Sociales o de licenciado en Ciencias Jurídicas; (8)</w:t>
      </w:r>
    </w:p>
    <w:p w:rsidR="0072255B" w:rsidRPr="008A789C" w:rsidRDefault="0072255B" w:rsidP="0072255B">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2º</w:t>
      </w:r>
      <w:r w:rsidRPr="008A789C">
        <w:rPr>
          <w:rFonts w:ascii="Arial" w:eastAsia="Times New Roman" w:hAnsi="Arial" w:cs="Arial"/>
          <w:color w:val="00B050"/>
          <w:sz w:val="18"/>
          <w:szCs w:val="18"/>
          <w:lang w:eastAsia="es-ES"/>
        </w:rPr>
        <w:tab/>
        <w:t>Certificación de su partida de nacimiento; (8)</w:t>
      </w:r>
    </w:p>
    <w:p w:rsidR="0072255B" w:rsidRPr="008A789C" w:rsidRDefault="0072255B" w:rsidP="0072255B">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3º</w:t>
      </w:r>
      <w:r w:rsidRPr="008A789C">
        <w:rPr>
          <w:rFonts w:ascii="Arial" w:eastAsia="Times New Roman" w:hAnsi="Arial" w:cs="Arial"/>
          <w:color w:val="00B050"/>
          <w:sz w:val="18"/>
          <w:szCs w:val="18"/>
          <w:lang w:eastAsia="es-ES"/>
        </w:rPr>
        <w:tab/>
        <w:t>Atestados en los que conste su práctica jurídica, la que podrá acreditarse por cualquiera de los medios siguientes: (8)</w:t>
      </w:r>
    </w:p>
    <w:p w:rsidR="0072255B" w:rsidRPr="008A789C" w:rsidRDefault="0072255B" w:rsidP="0072255B">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w:t>
      </w:r>
      <w:r w:rsidRPr="008A789C">
        <w:rPr>
          <w:rFonts w:ascii="Arial" w:eastAsia="Times New Roman" w:hAnsi="Arial" w:cs="Arial"/>
          <w:color w:val="00B050"/>
          <w:sz w:val="18"/>
          <w:szCs w:val="18"/>
          <w:lang w:eastAsia="es-ES"/>
        </w:rPr>
        <w:tab/>
        <w:t>Certificaciones extendidas por las autoridades correspondientes en las que conste que el aspirante ha diligenciado o intervenido debida y diligentemente en lo siguiente: (7) (8)</w:t>
      </w:r>
    </w:p>
    <w:p w:rsidR="0072255B" w:rsidRPr="008A789C" w:rsidRDefault="0072255B" w:rsidP="0072255B">
      <w:pPr>
        <w:tabs>
          <w:tab w:val="left" w:pos="360"/>
        </w:tabs>
        <w:adjustRightInd w:val="0"/>
        <w:spacing w:before="120" w:after="0" w:line="240" w:lineRule="atLeast"/>
        <w:ind w:left="1440" w:hanging="360"/>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1)</w:t>
      </w:r>
      <w:r w:rsidRPr="008A789C">
        <w:rPr>
          <w:rFonts w:ascii="Arial" w:eastAsia="Times New Roman" w:hAnsi="Arial" w:cs="Arial"/>
          <w:color w:val="00B050"/>
          <w:sz w:val="18"/>
          <w:szCs w:val="18"/>
          <w:lang w:eastAsia="es-ES"/>
        </w:rPr>
        <w:tab/>
        <w:t>tres exhibiciones personales por lo menos; (8)</w:t>
      </w:r>
    </w:p>
    <w:p w:rsidR="0072255B" w:rsidRPr="008A789C" w:rsidRDefault="0072255B" w:rsidP="0072255B">
      <w:pPr>
        <w:tabs>
          <w:tab w:val="left" w:pos="360"/>
        </w:tabs>
        <w:adjustRightInd w:val="0"/>
        <w:spacing w:before="120" w:after="0" w:line="240" w:lineRule="atLeast"/>
        <w:ind w:left="1440" w:hanging="360"/>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lastRenderedPageBreak/>
        <w:t>2)</w:t>
      </w:r>
      <w:r w:rsidRPr="008A789C">
        <w:rPr>
          <w:rFonts w:ascii="Arial" w:eastAsia="Times New Roman" w:hAnsi="Arial" w:cs="Arial"/>
          <w:color w:val="00B050"/>
          <w:sz w:val="18"/>
          <w:szCs w:val="18"/>
          <w:lang w:eastAsia="es-ES"/>
        </w:rPr>
        <w:tab/>
        <w:t>tres defensas penales, como mínimo, desde el inicio del proceso; o cinco vistas públicas como defensor, fiscal o jurado propietario; (8)</w:t>
      </w:r>
    </w:p>
    <w:p w:rsidR="0072255B" w:rsidRPr="008A789C" w:rsidRDefault="0072255B" w:rsidP="0072255B">
      <w:pPr>
        <w:tabs>
          <w:tab w:val="left" w:pos="360"/>
        </w:tabs>
        <w:adjustRightInd w:val="0"/>
        <w:spacing w:before="120" w:after="0" w:line="240" w:lineRule="atLeast"/>
        <w:ind w:left="1440" w:hanging="360"/>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3)</w:t>
      </w:r>
      <w:r w:rsidRPr="008A789C">
        <w:rPr>
          <w:rFonts w:ascii="Arial" w:eastAsia="Times New Roman" w:hAnsi="Arial" w:cs="Arial"/>
          <w:color w:val="00B050"/>
          <w:sz w:val="18"/>
          <w:szCs w:val="18"/>
          <w:lang w:eastAsia="es-ES"/>
        </w:rPr>
        <w:tab/>
        <w:t>cinco procesos civiles, mercantiles o laborales, por lo menos, representando en forma gratuita a personas de escasos recursos económicos, en colaboración con la Procuraduría General de la República u otra Institución Oficial encargada de la asistencia legal. (8)</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El requisito a que se refiere el número dos podrá sustituirse por diez proyectos de autos interlocutorios y cinco proyectos de sentencias definitivas, por lo menos, elaborados en procesos penales que se sigan en Juzgados de Primera Instancia; y el requisito a que se refiere el número tres podrá sustituirse por diez proyectos de autos interlocutorios y cinco proyectos de sentencias definitivas, por lo menos, elaborados en procesos civiles, mercantiles o laborales que se sigan en Juzgados de Primera Instancia. (8)</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La autoridad correspondiente, al expedir las certificaciones de la práctica, indicarán con toda claridad los casos en que intervino el interesado, las fechas de cada práctica y la forma de su participación. (8)</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La Corte Suprema de Justicia podrá acreditar como práctica jurídica, cualquier otra práctica equiparable a las anteriores, realizada por el aspirante y que no esté comprendida en los casos a que se refiere este apartado a); (8)</w:t>
      </w:r>
    </w:p>
    <w:p w:rsidR="0072255B" w:rsidRPr="008A789C" w:rsidRDefault="0072255B" w:rsidP="0072255B">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b)</w:t>
      </w:r>
      <w:r w:rsidRPr="008A789C">
        <w:rPr>
          <w:rFonts w:ascii="Arial" w:eastAsia="Times New Roman" w:hAnsi="Arial" w:cs="Arial"/>
          <w:color w:val="00B050"/>
          <w:sz w:val="18"/>
          <w:szCs w:val="18"/>
          <w:lang w:eastAsia="es-ES"/>
        </w:rPr>
        <w:tab/>
        <w:t>Certificación en la que conste haber desempeñado el solicitante dos años, por lo menos, el cargo de Juez de Paz; y(8)</w:t>
      </w:r>
    </w:p>
    <w:p w:rsidR="0072255B" w:rsidRPr="008A789C" w:rsidRDefault="0072255B" w:rsidP="0072255B">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c)</w:t>
      </w:r>
      <w:r w:rsidRPr="008A789C">
        <w:rPr>
          <w:rFonts w:ascii="Arial" w:eastAsia="Times New Roman" w:hAnsi="Arial" w:cs="Arial"/>
          <w:color w:val="00B050"/>
          <w:sz w:val="18"/>
          <w:szCs w:val="18"/>
          <w:lang w:eastAsia="es-ES"/>
        </w:rPr>
        <w:tab/>
        <w:t>Certificación en la que conste haber desempeñado el solicitante dos años, por lo menos, una Secretaría Judicial, el cargo de Auxiliar en un tribunal u otro empleo que tenga estrecha relación con la práctica jurídica; (8)</w:t>
      </w:r>
    </w:p>
    <w:p w:rsidR="0072255B" w:rsidRPr="008A789C" w:rsidRDefault="0072255B" w:rsidP="0072255B">
      <w:pPr>
        <w:tabs>
          <w:tab w:val="left" w:pos="360"/>
        </w:tabs>
        <w:adjustRightInd w:val="0"/>
        <w:spacing w:before="120" w:after="0" w:line="240" w:lineRule="atLeast"/>
        <w:ind w:left="1080" w:hanging="360"/>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d)</w:t>
      </w:r>
      <w:r w:rsidRPr="008A789C">
        <w:rPr>
          <w:rFonts w:ascii="Arial" w:eastAsia="Times New Roman" w:hAnsi="Arial" w:cs="Arial"/>
          <w:color w:val="00B050"/>
          <w:sz w:val="18"/>
          <w:szCs w:val="18"/>
          <w:lang w:eastAsia="es-ES"/>
        </w:rPr>
        <w:tab/>
        <w:t>Certificación extendida por el Procurador General de la República, de haber verificado el aspirante dos años de práctica jurídica. (9)</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La Corte Suprema de Justicia dictará un Reglamento sobre práctica jurídica. (8)</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Art. 141.- Admitida la solicitud, el Jefe de la Sección de Investigación Profesional seguirá información secreta sobre la conducta pública y privada del interesado, debiendo declarar por lo menos tres testigos idóneos. Podrá además recoger de oficio los datos e informes que estime convenientes. (8)</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Concluida la información, el Jefe de la Sección de Investigación Profesional dará cuenta a la Corte Suprema de Justicia para que resuelva lo pertinente. (8)</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Si la resolución fuere favorable, la Corte autorizará al interesado para ejercer la abogacía en todas sus ramas, previa la protesta de ley. Si la resolución fuere desfavorable se declarará sin lugar la autorización solicitada y no podrá repetir la solicitud el interesado sino después de transcurrido el plazo que señale la Corte, el que no podrá exceder de tres años. (8)</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Art. 142.- Si el solicitante, sea salvadoreño o centroamericano, hubiere adquirido su título fuera del país, lo presentará debidamente autenticado, y justificará haber sido incorporado a la Universidad de El Salvador, así como su identidad.</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En lo demás, se observará lo prescrito en las disposiciones anteriores, sin perjuicio de lo que dispongan los tratados vigentes y el Código de Procedimientos Civiles.</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Art. 143.- Los abogados antes de comenzar a ejercer la abogacía y la procuración, deberán protestar ante el Presidente de la Corte de la siguiente manera:</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¿Prometéis bajo vuestra palabra de honor ejercer fiel y legalmente la profesión de abogado, no favorecer a sabiendas ninguna causa injusta y separaros de aquélla en que hubieseis comenzado a intervenir, desde el momento en que conozcáis que ella es injusta; no aconsejar ni consentir que se empleen medios reprobados por la ley o la moral para hacer triunfar los asuntos; y dirigir o representar a los pobres gratuitamente con toda diligencia?.</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lastRenderedPageBreak/>
        <w:tab/>
        <w:t>El interrogado contestará:</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"Sí Prometo".</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Art. 144.- Se establece la Tarjeta de Identificación del Abogado, que será extendida y firmada por el Secretario de la Corte Suprema de Justicia y contendrá: el número de orden, el nombre del abogado, el lugar y fecha de su nacimiento, la fecha del Diario Oficial en que aparezca publicado el acuerdo que lo autoriza para el ejercicio de la abogacía, la fotografía y firma del abogado. La tarjeta será extendida gratuitamente por primera vez y deberá ser renovada, también gratuitamente, cada diez años, con fotografía de la época pero en caso de reposición de la misma, el interesado pagará veinticinco colones en timbres fiscales que se adherirán a la que se expida nuevamente. (9)</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Los Jueces y Tribunales podrán exigir, si lo estimaren necesario la presentación de la Tarjeta de Identificación a que se refiere el inciso anterior o los documentos que acrediten la calidad de estudiante de alguna de las Facultades de Jurisprudencia y Ciencias Sociales, a las personas que intervengan en el carácter indicado en asuntos judiciales.</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Los abogados autorizados deberán tener además, un sello de forma rectangular que llevará en el centro el nombre del abogado, precedido de la mención de su título académico, que podrá abreviarse, y en la parte inferior la palabra "ABOGADO", el que pondrán debajo de su firma en los casos previstos por la ley. Dicho sello podrá hacerse por duplicado.</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Tanto la firma como el sello del abogado serán registrados en la Secretaría de la Corte Suprema de Justicia que llevará un libro especial destinado a este fin.</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Los fabricantes de sellos no podrán hacer el de ningún abogado, mientras no se les presente autorización escrita del Secretario de la Corte Suprema de Justicia. El incumplimiento de esta disposición hará incurrir al infractor en una multa de doscientos colones que le será impuesta por aquel Tribunal con conocimiento de causa.</w:t>
      </w:r>
    </w:p>
    <w:p w:rsidR="0072255B" w:rsidRPr="008A789C" w:rsidRDefault="0072255B" w:rsidP="0072255B">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8A789C">
        <w:rPr>
          <w:rFonts w:ascii="Arial" w:eastAsia="Times New Roman" w:hAnsi="Arial" w:cs="Arial"/>
          <w:color w:val="00B050"/>
          <w:sz w:val="18"/>
          <w:szCs w:val="18"/>
          <w:lang w:eastAsia="es-ES"/>
        </w:rPr>
        <w:tab/>
        <w:t>En caso de reposición del sello de abogado o de notario por extravío, el Secretario General de la Corte podrá autorizar la fabricación de otro, en su caso previo pago de la cantidad de diez colones.</w:t>
      </w:r>
    </w:p>
    <w:p w:rsidR="0072255B" w:rsidRPr="004751A0" w:rsidRDefault="0072255B" w:rsidP="0072255B">
      <w:pPr>
        <w:tabs>
          <w:tab w:val="left" w:pos="360"/>
        </w:tabs>
        <w:adjustRightInd w:val="0"/>
        <w:spacing w:before="120" w:after="0" w:line="240" w:lineRule="atLeast"/>
        <w:jc w:val="both"/>
        <w:rPr>
          <w:rFonts w:ascii="Arial" w:eastAsia="Times New Roman" w:hAnsi="Arial" w:cs="Arial"/>
          <w:color w:val="FF0000"/>
          <w:sz w:val="18"/>
          <w:szCs w:val="18"/>
          <w:lang w:eastAsia="es-ES"/>
        </w:rPr>
      </w:pPr>
      <w:r w:rsidRPr="008A789C">
        <w:rPr>
          <w:rFonts w:ascii="Arial" w:eastAsia="Times New Roman" w:hAnsi="Arial" w:cs="Arial"/>
          <w:color w:val="00B050"/>
          <w:sz w:val="18"/>
          <w:szCs w:val="18"/>
          <w:lang w:eastAsia="es-ES"/>
        </w:rPr>
        <w:tab/>
        <w:t xml:space="preserve">En los casos de deterioro, el abogado o notario, al solicitar el nuevo sello, deberá entregar a la Corte el anterior. </w:t>
      </w:r>
    </w:p>
    <w:p w:rsidR="0072255B" w:rsidRPr="004751A0" w:rsidRDefault="0072255B" w:rsidP="0072255B">
      <w:pPr>
        <w:tabs>
          <w:tab w:val="left" w:pos="360"/>
        </w:tabs>
        <w:adjustRightInd w:val="0"/>
        <w:spacing w:before="120" w:after="0" w:line="240" w:lineRule="atLeast"/>
        <w:jc w:val="both"/>
        <w:rPr>
          <w:rFonts w:ascii="Arial" w:eastAsia="Times New Roman" w:hAnsi="Arial" w:cs="Arial"/>
          <w:color w:val="FF0000"/>
          <w:sz w:val="18"/>
          <w:szCs w:val="18"/>
          <w:lang w:eastAsia="es-ES"/>
        </w:rPr>
      </w:pPr>
    </w:p>
    <w:p w:rsidR="0072255B" w:rsidRPr="004751A0" w:rsidRDefault="0072255B" w:rsidP="0072255B">
      <w:pPr>
        <w:tabs>
          <w:tab w:val="left" w:pos="360"/>
        </w:tabs>
        <w:adjustRightInd w:val="0"/>
        <w:spacing w:before="120" w:after="0" w:line="240" w:lineRule="atLeast"/>
        <w:jc w:val="both"/>
        <w:rPr>
          <w:rFonts w:ascii="Arial" w:eastAsia="Times New Roman" w:hAnsi="Arial" w:cs="Arial"/>
          <w:color w:val="FF0000"/>
          <w:sz w:val="18"/>
          <w:szCs w:val="18"/>
          <w:lang w:eastAsia="es-ES"/>
        </w:rPr>
      </w:pPr>
      <w:r w:rsidRPr="004751A0">
        <w:rPr>
          <w:rFonts w:ascii="Arial" w:eastAsia="Times New Roman" w:hAnsi="Arial" w:cs="Arial"/>
          <w:color w:val="FF0000"/>
          <w:sz w:val="18"/>
          <w:szCs w:val="18"/>
          <w:lang w:eastAsia="es-ES"/>
        </w:rPr>
        <w:tab/>
        <w:t>Art. 145.- Los abogados autorizados podrán ejercer la función pública notarial, mediante autorización de la Corte Suprema de Justicia, previo examen de suficiencia rendido ante una comisión de su seno.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TITULO XI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 (7) (10) (12)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UNICO</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 xml:space="preserve">De </w:t>
      </w:r>
      <w:smartTag w:uri="urn:schemas-microsoft-com:office:smarttags" w:element="PersonName">
        <w:smartTagPr>
          <w:attr w:name="style" w:val="BACKGROUND-IMAGE: url(res://ietag.dll/#34/#1001); BACKGROUND-REPEAT: repeat-x; BACKGROUND-POSITION: left bottom"/>
          <w:attr w:name="tabIndex" w:val="0"/>
          <w:attr w:name="ProductID" w:val="la Divisi?n Territorial"/>
        </w:smartTagPr>
        <w:r w:rsidRPr="0072255B">
          <w:rPr>
            <w:rFonts w:ascii="Arial" w:eastAsia="Times New Roman" w:hAnsi="Arial" w:cs="Arial"/>
            <w:b/>
            <w:bCs/>
            <w:color w:val="000000"/>
            <w:sz w:val="18"/>
            <w:szCs w:val="18"/>
            <w:lang w:eastAsia="es-ES"/>
          </w:rPr>
          <w:t>la División Territorial</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146.- (1) (11) (12) (13) (16) (20) (22) (24) (26) (27) (31) (32)*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color w:val="000000"/>
          <w:sz w:val="18"/>
          <w:szCs w:val="18"/>
          <w:lang w:eastAsia="es-ES"/>
        </w:rPr>
        <w:tab/>
        <w:t>*</w:t>
      </w:r>
      <w:r w:rsidRPr="0072255B">
        <w:rPr>
          <w:rFonts w:ascii="Arial" w:eastAsia="Times New Roman" w:hAnsi="Arial" w:cs="Arial"/>
          <w:b/>
          <w:bCs/>
          <w:color w:val="000000"/>
          <w:sz w:val="18"/>
          <w:szCs w:val="18"/>
          <w:lang w:eastAsia="es-ES"/>
        </w:rPr>
        <w:t xml:space="preserve"> NOTA:</w:t>
      </w:r>
      <w:r w:rsidRPr="0072255B">
        <w:rPr>
          <w:rFonts w:ascii="Arial" w:eastAsia="Times New Roman" w:hAnsi="Arial" w:cs="Arial"/>
          <w:color w:val="000000"/>
          <w:sz w:val="18"/>
          <w:szCs w:val="18"/>
          <w:lang w:eastAsia="es-ES"/>
        </w:rPr>
        <w:t xml:space="preserve"> El presente Artículo fue derogado por el Decreto Legislativo Nº 262, del 23 de marzo de 1998, publicado en el Diario Oficial Nº 62, Tomo 338, del 31 de marzo de 1998, el cual se encuentra agregado a la presente ley en la parte correspondiente a las reformas. </w:t>
      </w: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TITULO XII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UNICO</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lastRenderedPageBreak/>
        <w:t>Disposiciones Generales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147.- La fórmula de la protesta de los funcionarios judiciales será la siguiente: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"¿Protestáis bajo vuestra palabra de honor ser fiel a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cumplir y hacer cumplir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72255B">
          <w:rPr>
            <w:rFonts w:ascii="Arial" w:eastAsia="Times New Roman" w:hAnsi="Arial" w:cs="Arial"/>
            <w:color w:val="000000"/>
            <w:sz w:val="18"/>
            <w:szCs w:val="18"/>
            <w:lang w:eastAsia="es-ES"/>
          </w:rPr>
          <w:t>la Constitución</w:t>
        </w:r>
      </w:smartTag>
      <w:r w:rsidRPr="0072255B">
        <w:rPr>
          <w:rFonts w:ascii="Arial" w:eastAsia="Times New Roman" w:hAnsi="Arial" w:cs="Arial"/>
          <w:color w:val="000000"/>
          <w:sz w:val="18"/>
          <w:szCs w:val="18"/>
          <w:lang w:eastAsia="es-ES"/>
        </w:rPr>
        <w:t>, ateniéndoos a su texto cualesquiera que fueren las leyes, decretos, órdenes o resoluciones que la contraríen?".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"Si, protesto."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"¿Prometéis además el exacto cumplimiento de los deberes que os impone el cargo de..... que se os ha conferido?".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"Sí, prometo."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148.- Las facultades de los Magistrados o Jueces en visita se limitarán a inspeccionar las cárceles, para los fines indicados en la disposición correspondiente del Código Procesal Penal, debiendo poner constancia del resultado de la visita en un libro que firmarán él o los funcionarios visitadores, el Jefe de </w:t>
      </w:r>
      <w:smartTag w:uri="urn:schemas-microsoft-com:office:smarttags" w:element="PersonName">
        <w:smartTagPr>
          <w:attr w:name="style" w:val="BACKGROUND-IMAGE: url(res://ietag.dll/#34/#1001); BACKGROUND-REPEAT: repeat-x; BACKGROUND-POSITION: left bottom"/>
          <w:attr w:name="tabIndex" w:val="0"/>
          <w:attr w:name="ProductID" w:val="la Oficina"/>
        </w:smartTagPr>
        <w:r w:rsidRPr="0072255B">
          <w:rPr>
            <w:rFonts w:ascii="Arial" w:eastAsia="Times New Roman" w:hAnsi="Arial" w:cs="Arial"/>
            <w:color w:val="000000"/>
            <w:sz w:val="18"/>
            <w:szCs w:val="18"/>
            <w:lang w:eastAsia="es-ES"/>
          </w:rPr>
          <w:t>la Oficina</w:t>
        </w:r>
      </w:smartTag>
      <w:r w:rsidRPr="0072255B">
        <w:rPr>
          <w:rFonts w:ascii="Arial" w:eastAsia="Times New Roman" w:hAnsi="Arial" w:cs="Arial"/>
          <w:color w:val="000000"/>
          <w:sz w:val="18"/>
          <w:szCs w:val="18"/>
          <w:lang w:eastAsia="es-ES"/>
        </w:rPr>
        <w:t xml:space="preserve"> o Establecimiento visitado y sus respectivos secretarios, y en los tribunales a inspeccionar el archivo y juicios pendientes; a dictar las providencias que juzguen necesarias para corregir abusos y a dar cuenta 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de las actuaciones que puedan constituir faltas o delitos.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149.- Las Oficinas de los Tribunales no podrán ser ocupadas para reuniones u otros actos extraños a la administración de justicia, que afecten la seriedad y el decoro del Organo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r w:rsidRPr="0072255B">
        <w:rPr>
          <w:rFonts w:ascii="Arial" w:eastAsia="Times New Roman" w:hAnsi="Arial" w:cs="Arial"/>
          <w:color w:val="000000"/>
          <w:sz w:val="18"/>
          <w:szCs w:val="18"/>
          <w:lang w:eastAsia="es-ES"/>
        </w:rPr>
        <w:tab/>
      </w:r>
      <w:r w:rsidRPr="0072255B">
        <w:rPr>
          <w:rFonts w:ascii="Arial" w:eastAsia="Times New Roman" w:hAnsi="Arial" w:cs="Arial"/>
          <w:color w:val="000000"/>
          <w:sz w:val="18"/>
          <w:szCs w:val="18"/>
          <w:lang w:val="en-US" w:eastAsia="es-ES"/>
        </w:rPr>
        <w:t>Art. 150.- DEROGADO. (7)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r w:rsidRPr="0072255B">
        <w:rPr>
          <w:rFonts w:ascii="Arial" w:eastAsia="Times New Roman" w:hAnsi="Arial" w:cs="Arial"/>
          <w:color w:val="000000"/>
          <w:sz w:val="18"/>
          <w:szCs w:val="18"/>
          <w:lang w:val="en-US" w:eastAsia="es-ES"/>
        </w:rPr>
        <w:tab/>
        <w:t>Art. 151.- DEROGADO.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val="en-US" w:eastAsia="es-ES"/>
        </w:rPr>
      </w:pPr>
    </w:p>
    <w:p w:rsidR="0072255B" w:rsidRPr="004751A0"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val="en-US" w:eastAsia="es-ES"/>
        </w:rPr>
        <w:tab/>
        <w:t xml:space="preserve">Art. 152.- </w:t>
      </w:r>
      <w:r w:rsidRPr="004751A0">
        <w:rPr>
          <w:rFonts w:ascii="Arial" w:eastAsia="Times New Roman" w:hAnsi="Arial" w:cs="Arial"/>
          <w:color w:val="000000"/>
          <w:sz w:val="18"/>
          <w:szCs w:val="18"/>
          <w:lang w:eastAsia="es-ES"/>
        </w:rPr>
        <w:t>DEROGADO. (9)</w:t>
      </w:r>
    </w:p>
    <w:p w:rsidR="0072255B" w:rsidRPr="004751A0"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751A0">
        <w:rPr>
          <w:rFonts w:ascii="Arial" w:eastAsia="Times New Roman" w:hAnsi="Arial" w:cs="Arial"/>
          <w:color w:val="000000"/>
          <w:sz w:val="18"/>
          <w:szCs w:val="18"/>
          <w:lang w:eastAsia="es-ES"/>
        </w:rPr>
        <w:tab/>
        <w:t xml:space="preserve">Art. 153.- </w:t>
      </w:r>
      <w:r w:rsidRPr="0072255B">
        <w:rPr>
          <w:rFonts w:ascii="Arial" w:eastAsia="Times New Roman" w:hAnsi="Arial" w:cs="Arial"/>
          <w:color w:val="000000"/>
          <w:sz w:val="18"/>
          <w:szCs w:val="18"/>
          <w:lang w:eastAsia="es-ES"/>
        </w:rPr>
        <w:t xml:space="preserve">Los Jueces de Hacienda, de lo Civil, de lo Mercantil, de lo Penal, de Inquilinato, Tutelares de Menores y de Paz, y en cualquier otro caso en que hubiere más de uno, con asiento en </w:t>
      </w:r>
      <w:smartTag w:uri="urn:schemas-microsoft-com:office:smarttags" w:element="PersonName">
        <w:smartTagPr>
          <w:attr w:name="style" w:val="BACKGROUND-IMAGE: url(res://ietag.dll/#34/#1001); BACKGROUND-REPEAT: repeat-x; BACKGROUND-POSITION: left bottom"/>
          <w:attr w:name="tabIndex" w:val="0"/>
          <w:attr w:name="ProductID" w:val="la Ciuda"/>
        </w:smartTagPr>
        <w:r w:rsidRPr="0072255B">
          <w:rPr>
            <w:rFonts w:ascii="Arial" w:eastAsia="Times New Roman" w:hAnsi="Arial" w:cs="Arial"/>
            <w:color w:val="000000"/>
            <w:sz w:val="18"/>
            <w:szCs w:val="18"/>
            <w:lang w:eastAsia="es-ES"/>
          </w:rPr>
          <w:t>la Ciuda</w:t>
        </w:r>
      </w:smartTag>
      <w:r w:rsidRPr="0072255B">
        <w:rPr>
          <w:rFonts w:ascii="Arial" w:eastAsia="Times New Roman" w:hAnsi="Arial" w:cs="Arial"/>
          <w:color w:val="000000"/>
          <w:sz w:val="18"/>
          <w:szCs w:val="18"/>
          <w:lang w:eastAsia="es-ES"/>
        </w:rPr>
        <w:t xml:space="preserve"> de San Salvador, cuando por razón del territorio tengan que conocer a prevención, créase como dependencia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una Secretaría Receptora y Distribuidora de Demandas y solicitudes iniciales de diligencias que se presenten por escrito. Tal dependencia funcionará en el Centro Judicial "Isidro Menéndez" y estará a cargo de un Secretario Distribuidor. El Secretario deberá llenar los mismos requisitos que se exigen para ser Juez de Primera Instancia y será el único competente para recibir y ordenar la distribución entre los Jueces mencionados de las demandas y solicitudes respectivas. Si las demandas o solicitudes hubieren sido dirigidas a un Juez diferente de aquél a quien el Secretario Distribuidor se las enviare, se entenderá que a éste último han sido dirigidas y presentadas. (7) (9) (19)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Se tendrá como fecha de presentación de la demanda o solicitud, la que figure en la razón de presentado que consigne, firme y selle el Secretario Distribuidor. (7)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La distribución debe hacerla el expresado funcionario con miras a obtener una equitativa distribución del trabajo de los expresados tribunales. (7)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154.- Para sellar los documentos judiciales se usará un sello de tres centímetros de diámetro que deberá contener en el centro el Escudo de Armas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y en la circunferencia el nombre del Tribunal o Secretaría correspondiente.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también podrá usar un sello seco, de forma circular, que será estampado en los documentos importantes, ya sea directamente o sobre un disco de papel dorado, del que penderán dos cintas con los colores del Pabellón Nacional, en el orden en que éste los presenta, que se adherirá al documento.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155.- Las multas que conforme a esta ley se impusieren, serán pagadas en </w:t>
      </w:r>
      <w:smartTag w:uri="urn:schemas-microsoft-com:office:smarttags" w:element="PersonName">
        <w:smartTagPr>
          <w:attr w:name="style" w:val="BACKGROUND-IMAGE: url(res://ietag.dll/#34/#1001); BACKGROUND-REPEAT: repeat-x; BACKGROUND-POSITION: left bottom"/>
          <w:attr w:name="tabIndex" w:val="0"/>
          <w:attr w:name="ProductID" w:val="la Oficina"/>
        </w:smartTagPr>
        <w:r w:rsidRPr="0072255B">
          <w:rPr>
            <w:rFonts w:ascii="Arial" w:eastAsia="Times New Roman" w:hAnsi="Arial" w:cs="Arial"/>
            <w:color w:val="000000"/>
            <w:sz w:val="18"/>
            <w:szCs w:val="18"/>
            <w:lang w:eastAsia="es-ES"/>
          </w:rPr>
          <w:t>la Oficina</w:t>
        </w:r>
      </w:smartTag>
      <w:r w:rsidRPr="0072255B">
        <w:rPr>
          <w:rFonts w:ascii="Arial" w:eastAsia="Times New Roman" w:hAnsi="Arial" w:cs="Arial"/>
          <w:color w:val="000000"/>
          <w:sz w:val="18"/>
          <w:szCs w:val="18"/>
          <w:lang w:eastAsia="es-ES"/>
        </w:rPr>
        <w:t xml:space="preserve"> respectiva dentro de los tres días siguientes al requerimiento, y si no lo fueren serán exigidas gubernativamente por el Juez o Tribunal que las hubiere impuesto; y si la multa hubiere sido impuesta por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o una Cámara, comisionarán al Juez respectivo para que la haga efectiva.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156.- Cuando alguna persona tenga que consignar o depositar dinero o valores en cualquiera de los Juzgados o Tribunales del país, el Juzgado o Tribunal de que se trate deberá entregarle una orden especificando el nombre del depositante o consignante, el motivo de la entrega, el juicio o expediente, número y año y otros datos que puedan servir para su identificación, para que dicho dinero o valores sean depositados en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72255B">
          <w:rPr>
            <w:rFonts w:ascii="Arial" w:eastAsia="Times New Roman" w:hAnsi="Arial" w:cs="Arial"/>
            <w:color w:val="000000"/>
            <w:sz w:val="18"/>
            <w:szCs w:val="18"/>
            <w:lang w:eastAsia="es-ES"/>
          </w:rPr>
          <w:t>la Dirección General</w:t>
        </w:r>
      </w:smartTag>
      <w:r w:rsidRPr="0072255B">
        <w:rPr>
          <w:rFonts w:ascii="Arial" w:eastAsia="Times New Roman" w:hAnsi="Arial" w:cs="Arial"/>
          <w:color w:val="000000"/>
          <w:sz w:val="18"/>
          <w:szCs w:val="18"/>
          <w:lang w:eastAsia="es-ES"/>
        </w:rPr>
        <w:t xml:space="preserve"> de Tesorería si se trata de Tribunales del departamento de San Salvador, y en </w:t>
      </w:r>
      <w:smartTag w:uri="urn:schemas-microsoft-com:office:smarttags" w:element="PersonName">
        <w:smartTagPr>
          <w:attr w:name="style" w:val="BACKGROUND-IMAGE: url(res://ietag.dll/#34/#1001); BACKGROUND-REPEAT: repeat-x; BACKGROUND-POSITION: left bottom"/>
          <w:attr w:name="tabIndex" w:val="0"/>
          <w:attr w:name="ProductID" w:val="la Administraci?n"/>
        </w:smartTagPr>
        <w:r w:rsidRPr="0072255B">
          <w:rPr>
            <w:rFonts w:ascii="Arial" w:eastAsia="Times New Roman" w:hAnsi="Arial" w:cs="Arial"/>
            <w:color w:val="000000"/>
            <w:sz w:val="18"/>
            <w:szCs w:val="18"/>
            <w:lang w:eastAsia="es-ES"/>
          </w:rPr>
          <w:t>la Administración</w:t>
        </w:r>
      </w:smartTag>
      <w:r w:rsidRPr="0072255B">
        <w:rPr>
          <w:rFonts w:ascii="Arial" w:eastAsia="Times New Roman" w:hAnsi="Arial" w:cs="Arial"/>
          <w:color w:val="000000"/>
          <w:sz w:val="18"/>
          <w:szCs w:val="18"/>
          <w:lang w:eastAsia="es-ES"/>
        </w:rPr>
        <w:t xml:space="preserve"> de Rentas respectiva si se tratare de depósitos que ordenaren Tribunales de otros departamentos, o bien en cualquier corresponsalía del Banco Central de Reserva de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Sin embargo, los valores que podrán remesarse en depósito a </w:t>
      </w:r>
      <w:smartTag w:uri="urn:schemas-microsoft-com:office:smarttags" w:element="PersonName">
        <w:smartTagPr>
          <w:attr w:name="style" w:val="BACKGROUND-IMAGE: url(res://ietag.dll/#34/#1001); BACKGROUND-REPEAT: repeat-x; BACKGROUND-POSITION: left bottom"/>
          <w:attr w:name="tabIndex" w:val="0"/>
          <w:attr w:name="ProductID" w:val="la Direcci?n General"/>
        </w:smartTagPr>
        <w:r w:rsidRPr="0072255B">
          <w:rPr>
            <w:rFonts w:ascii="Arial" w:eastAsia="Times New Roman" w:hAnsi="Arial" w:cs="Arial"/>
            <w:color w:val="000000"/>
            <w:sz w:val="18"/>
            <w:szCs w:val="18"/>
            <w:lang w:eastAsia="es-ES"/>
          </w:rPr>
          <w:t>la Dirección General</w:t>
        </w:r>
      </w:smartTag>
      <w:r w:rsidRPr="0072255B">
        <w:rPr>
          <w:rFonts w:ascii="Arial" w:eastAsia="Times New Roman" w:hAnsi="Arial" w:cs="Arial"/>
          <w:color w:val="000000"/>
          <w:sz w:val="18"/>
          <w:szCs w:val="18"/>
          <w:lang w:eastAsia="es-ES"/>
        </w:rPr>
        <w:t xml:space="preserve"> de Tesorería o a las Administraciones de Rentas, solamente serán aquellos que estén constituidos por cheques certificados, bonos, acciones u otra clase de documentos similares cuyo resguardo pueda ser garantizado por dichas oficinas fiscales.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 orden que emitan los tribunales del departamento de San Salvador, constituirá un mandamiento de ingreso, cuando se trate de dinero en efectivo, el cual será abonado en </w:t>
      </w:r>
      <w:smartTag w:uri="urn:schemas-microsoft-com:office:smarttags" w:element="PersonName">
        <w:smartTagPr>
          <w:attr w:name="style" w:val="BACKGROUND-IMAGE: url(res://ietag.dll/#34/#1001); BACKGROUND-REPEAT: repeat-x; BACKGROUND-POSITION: left bottom"/>
          <w:attr w:name="tabIndex" w:val="0"/>
          <w:attr w:name="ProductID" w:val="la Cuenta"/>
        </w:smartTagPr>
        <w:r w:rsidRPr="0072255B">
          <w:rPr>
            <w:rFonts w:ascii="Arial" w:eastAsia="Times New Roman" w:hAnsi="Arial" w:cs="Arial"/>
            <w:color w:val="000000"/>
            <w:sz w:val="18"/>
            <w:szCs w:val="18"/>
            <w:lang w:eastAsia="es-ES"/>
          </w:rPr>
          <w:t>la Cuenta</w:t>
        </w:r>
      </w:smartTag>
      <w:r w:rsidRPr="0072255B">
        <w:rPr>
          <w:rFonts w:ascii="Arial" w:eastAsia="Times New Roman" w:hAnsi="Arial" w:cs="Arial"/>
          <w:color w:val="000000"/>
          <w:sz w:val="18"/>
          <w:szCs w:val="18"/>
          <w:lang w:eastAsia="es-ES"/>
        </w:rPr>
        <w:t xml:space="preserve"> "Fondos Ajenos en Custodia", a cargo del Director General de Tesorería.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las Administraciones de Rentas Departamentales, para los efectos de tales depósitos, se abrirá una cuenta especial bajo el rubro de "Depósitos Judiciales", y con vista de la orden de depósito de los Tribunales de su respectiva jurisdicción departamental, los Administradores de Rentas harán las remesas de dichos fondos a </w:t>
      </w:r>
      <w:smartTag w:uri="urn:schemas-microsoft-com:office:smarttags" w:element="PersonName">
        <w:smartTagPr>
          <w:attr w:name="style" w:val="BACKGROUND-IMAGE: url(res://ietag.dll/#34/#1001); BACKGROUND-REPEAT: repeat-x; BACKGROUND-POSITION: left bottom"/>
          <w:attr w:name="tabIndex" w:val="0"/>
          <w:attr w:name="ProductID" w:val="la Agencia"/>
        </w:smartTagPr>
        <w:r w:rsidRPr="0072255B">
          <w:rPr>
            <w:rFonts w:ascii="Arial" w:eastAsia="Times New Roman" w:hAnsi="Arial" w:cs="Arial"/>
            <w:color w:val="000000"/>
            <w:sz w:val="18"/>
            <w:szCs w:val="18"/>
            <w:lang w:eastAsia="es-ES"/>
          </w:rPr>
          <w:t>la Agencia</w:t>
        </w:r>
      </w:smartTag>
      <w:r w:rsidRPr="0072255B">
        <w:rPr>
          <w:rFonts w:ascii="Arial" w:eastAsia="Times New Roman" w:hAnsi="Arial" w:cs="Arial"/>
          <w:color w:val="000000"/>
          <w:sz w:val="18"/>
          <w:szCs w:val="18"/>
          <w:lang w:eastAsia="es-ES"/>
        </w:rPr>
        <w:t xml:space="preserve"> o corresponsalía del Banco Central de Reserva o de otro Banco si aquél no tiene corresponsalía en el lugar.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157.- Cuando el dinero o valores que se encuentren en depósito o consignación deban ser devueltos a los enterantes o entregados a las personas que prueben su derecho a ellos, tal devolución o entrega se hará mediante orden que el Juez o Tribunal emitirá al Director General de Tesorería o al Administrador de Rentas Departamental según el caso, la cual contendrá los mismos datos que se consignaron al hacer el depósito.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Se les prohibe a los Jueces y Tribunales tener en su poder o en cuentas bancarias a nombre del tribunal, del Juez o a su propio nombre, dinero o valores que se depositen o consignen en cualquier proceso, y la infracción a las presentes disposiciones sujetará al culpable a una multa hasta de quinientos colones que le impondrá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al tener conocimiento del hecho, sin perjuicio de ser destituido de su cargo a juicio del expresado tribunal y de la responsabilidad civil y penal correspondiente.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158.- Lo dispuesto en los dos artículos anteriores se observará también en los juicios penales, en lo aplicable.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159.- Los empleados del Órgano Judicial están exentos de cargos concejiles y del servicio militar, miliciano y ejercicios consiguientes, debiendo hacerse constar esta exención en el carnet respectivo.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160.- En los casos de pérdida o extravío de toda clase de procesos, se aplicará para resolver las cuestiones que surjan como consecuencia de la pérdida o extravío, las reglas contenidas en el Decreto </w:t>
      </w:r>
      <w:r w:rsidRPr="0072255B">
        <w:rPr>
          <w:rFonts w:ascii="Arial" w:eastAsia="Times New Roman" w:hAnsi="Arial" w:cs="Arial"/>
          <w:color w:val="000000"/>
          <w:sz w:val="18"/>
          <w:szCs w:val="18"/>
          <w:lang w:eastAsia="es-ES"/>
        </w:rPr>
        <w:lastRenderedPageBreak/>
        <w:t>Legislativo del 21 de abril de 1890, sancionado por el Ejecutivo el 25 de abril del mismo año, en lo que fueren aplicables.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Para los efectos de reposición de instrumento, juicios y sentencias, tendrán igual valor que los originales, las copias que obren en los archivos de las oficinas de los tribunales en que se encuentren.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160-A.- Toda persona, especialmente las partes, sus procuradores o abogados, están obligados a respetar a los Jueces y Magistrados, absteniéndose de ofenderlos de palabra o de obra. Al ocurrir un acto de irrespeto de esa clase, dentro del Tribunal o fuera de él, el Juez o Magistrado ofendido podrá, según el caso, mandar a sacar del Tribunal al infractor, certificar o librar oficio a un Juez de lo Penal, comunicando lo acontecido para que éste, si fuere procedente, instruya el informativo de ley, y dará cuenta el Juez o Magistrado ofendido, 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para que ésta ordene la instrucción del expediente respectivo, previo a la suspensión o inhabilitación posible. (7)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160-B.-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determinará los tribunales de justicia que usarán telefacsímil u otros medios técnicos de comunicación, relojes marcadores o de control de horas de presentación de peticiones. (7)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documentos transmitidos o marcados de aquel modo tendrán el valor de auténticos con sólo hacerse figurar en los juicios o diligencias de que se trate, respaldados por la firma del Juez o Secretario receptores, respectivamente. (7)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160-C.- Habrá tres dependencias o departamentos en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que se encargarán: La primera, de la información de personas detenidas por cualquier autoridad; la segunda, del control de cumplimiento de sentencias penales; y la tercera, de los decomisos que se hagan y fianzas que se rindan en todos los Tribunales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Habrá también colaboradores jurídicos itinerantes que fueren necesarios para colaborar en la expedición de trabajo de las Cámaras de Segunda Instancia y Juzgados de Primera Instancia. (7)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Las normas relativas a la organización y funcionamiento de dichas dependencias serán emitidas por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160-CH.-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tendrá una Unidad Ejecutiva de Administración a cargo de un especialista en esa materia. (7)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Formarán parte de </w:t>
      </w:r>
      <w:smartTag w:uri="urn:schemas-microsoft-com:office:smarttags" w:element="PersonName">
        <w:smartTagPr>
          <w:attr w:name="style" w:val="BACKGROUND-IMAGE: url(res://ietag.dll/#34/#1001); BACKGROUND-REPEAT: repeat-x; BACKGROUND-POSITION: left bottom"/>
          <w:attr w:name="tabIndex" w:val="0"/>
          <w:attr w:name="ProductID" w:val="la Unidad Ejecutiva"/>
        </w:smartTagPr>
        <w:r w:rsidRPr="0072255B">
          <w:rPr>
            <w:rFonts w:ascii="Arial" w:eastAsia="Times New Roman" w:hAnsi="Arial" w:cs="Arial"/>
            <w:color w:val="000000"/>
            <w:sz w:val="18"/>
            <w:szCs w:val="18"/>
            <w:lang w:eastAsia="es-ES"/>
          </w:rPr>
          <w:t>la Unidad Ejecutiva</w:t>
        </w:r>
      </w:smartTag>
      <w:r w:rsidRPr="0072255B">
        <w:rPr>
          <w:rFonts w:ascii="Arial" w:eastAsia="Times New Roman" w:hAnsi="Arial" w:cs="Arial"/>
          <w:color w:val="000000"/>
          <w:sz w:val="18"/>
          <w:szCs w:val="18"/>
          <w:lang w:eastAsia="es-ES"/>
        </w:rPr>
        <w:t xml:space="preserve"> de esta Corte, las Secciones de Finanzas, Ingeniería, Recursos Humanos, Administración y Mantenimiento. (7)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Habrá además una Sección de Informática y de Recopilación de Leyes, Reglamentos y Doctrina Jurisprudencial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y Cámaras de Segunda Instancia, que dependerá de </w:t>
      </w:r>
      <w:smartTag w:uri="urn:schemas-microsoft-com:office:smarttags" w:element="PersonName">
        <w:smartTagPr>
          <w:attr w:name="style" w:val="BACKGROUND-IMAGE: url(res://ietag.dll/#34/#1001); BACKGROUND-REPEAT: repeat-x; BACKGROUND-POSITION: left bottom"/>
          <w:attr w:name="tabIndex" w:val="0"/>
          <w:attr w:name="ProductID" w:val="la Secretar￭a General"/>
        </w:smartTagPr>
        <w:r w:rsidRPr="0072255B">
          <w:rPr>
            <w:rFonts w:ascii="Arial" w:eastAsia="Times New Roman" w:hAnsi="Arial" w:cs="Arial"/>
            <w:color w:val="000000"/>
            <w:sz w:val="18"/>
            <w:szCs w:val="18"/>
            <w:lang w:eastAsia="es-ES"/>
          </w:rPr>
          <w:t>la Secretaría General</w:t>
        </w:r>
      </w:smartTag>
      <w:r w:rsidRPr="0072255B">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160-D.- Para el nombramiento de Jueces de Primera Instancia con jurisdicciones Ordinarias o Especiales y de Magistrados de Segunda Instancia,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deberá escoger entre los candidatos que le proponga el Consejo Nacional de </w:t>
      </w:r>
      <w:smartTag w:uri="urn:schemas-microsoft-com:office:smarttags" w:element="PersonName">
        <w:smartTagPr>
          <w:attr w:name="style" w:val="BACKGROUND-IMAGE: url(res://ietag.dll/#34/#1001); BACKGROUND-REPEAT: repeat-x; BACKGROUND-POSITION: left bottom"/>
          <w:attr w:name="tabIndex" w:val="0"/>
          <w:attr w:name="ProductID" w:val="la Judicatura."/>
        </w:smartTagPr>
        <w:r w:rsidRPr="0072255B">
          <w:rPr>
            <w:rFonts w:ascii="Arial" w:eastAsia="Times New Roman" w:hAnsi="Arial" w:cs="Arial"/>
            <w:color w:val="000000"/>
            <w:sz w:val="18"/>
            <w:szCs w:val="18"/>
            <w:lang w:eastAsia="es-ES"/>
          </w:rPr>
          <w:t>la Judicatura.</w:t>
        </w:r>
      </w:smartTag>
      <w:r w:rsidRPr="0072255B">
        <w:rPr>
          <w:rFonts w:ascii="Arial" w:eastAsia="Times New Roman" w:hAnsi="Arial" w:cs="Arial"/>
          <w:color w:val="000000"/>
          <w:sz w:val="18"/>
          <w:szCs w:val="18"/>
          <w:lang w:eastAsia="es-ES"/>
        </w:rPr>
        <w:t xml:space="preserve"> (7)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160-E.- DEROGADO. (7)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160-F.- DEROGADO. (7) (9)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160-G.- Para tratar sobre los problemas y sus soluciones posibles, que tienen lugar dentro del Órgano Judicial,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convocará cada año, a los Magistrados de Segunda </w:t>
      </w:r>
      <w:r w:rsidRPr="0072255B">
        <w:rPr>
          <w:rFonts w:ascii="Arial" w:eastAsia="Times New Roman" w:hAnsi="Arial" w:cs="Arial"/>
          <w:color w:val="000000"/>
          <w:sz w:val="18"/>
          <w:szCs w:val="18"/>
          <w:lang w:eastAsia="es-ES"/>
        </w:rPr>
        <w:lastRenderedPageBreak/>
        <w:t xml:space="preserve">Instancia y a los Jueces de Primera Instancia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para que asistan a la celebración de convenciones judiciales de carácter nacional o regional, que ordinariamente se reunirán en los meses de diciembre y julio de cada año, respectivamente y en forma extraordinaria cuando fueren convocados por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TITULO XIII</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CAPITULO UNICO</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Disposiciones Transitorias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161.- Las personas que al entrar en vigencia esta ley estuvieren autorizadas para ejercer las funciones de oficial público de Juez Ejecutor, deberán obtener nueva autorización dentro del año siguiente a dicha vigencia, conforme a lo prescrito en el Capítulo IX del Título IV.</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162.- Quienes al entrar en vigencia esta ley estuvieren desempeñando los cargos de Notificadores, Citadores Notificadores y Secretarios Notificadores, deberán obtener la autorización para ejercer dichos cargos dentro del año siguiente a la indicada fecha.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163.-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y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Amparos de la misma, entregarán bajo inventario, por medio de sus respectivos Secretarios, a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Constitucional, los procesos de inconstitucionalidad, de amparo y de exhibición de la persona que estuvieren tramitando.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Tribunales cuya jurisdicción resultare afectada por esta ley, también entregarán por inventario los asuntos pendientes o fenecidos que correspondan a otra jurisdicción.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164.- Quedan derogadas: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del Poder Judicial, decretada el dos de septiembre de mil novecientos cincuenta y tres y sus reformas;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Creación de los Tribunales de Trabajo, decretada el veintidós de diciembre de mil novecientos sesenta y las demás disposiciones que se opongan a esta ley.</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165.-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SALON AZUL DEL PALACIO LEGISLATIVO: San Salvador, a los seis días del mes de junio de mil novecientos ochenta y cuatro.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María Julia Castillo Rodas,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Adolfo Rey Prendes,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Hugo Roberto Carrillo Corleto,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Carlos Arnulfo Crespín,</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Guillermo Antonio Guevara Lacayo,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José Napoleón Bonilla h.,</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Alfonso Arístides Alvarenga,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Rafael Morán Castaneda,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Rafael Soto Alvarenga,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CASA PRESIDENCIAL: San Salvador, a los doce días del mes de junio de mil novecientos ochenta y cuatro.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NAPOLEON DUARTE,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Manuel Francisco Cardona Herrera,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REFORMAS: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(1)</w:t>
      </w:r>
      <w:r w:rsidRPr="0072255B">
        <w:rPr>
          <w:rFonts w:ascii="Arial" w:eastAsia="Times New Roman" w:hAnsi="Arial" w:cs="Arial"/>
          <w:color w:val="000000"/>
          <w:sz w:val="18"/>
          <w:szCs w:val="18"/>
          <w:lang w:eastAsia="es-ES"/>
        </w:rPr>
        <w:t xml:space="preserve"> Decreto Legislativo Nº 317, del 13 de marzo de 1986, publicado en el Diario Oficial Nº 55, Tomo 290, del 21 de marzo de 1986.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ESTE DECRETO CONTIENE LOS ARTICULOS SIGUIENTES: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8.- Los cambios que mediante este Decreto se introducen al crearse los Juzgados de Primera Instancia de lo Militar de lo Mercantil, comenzarán a surtir efecto, cuando después de hacerse figurar en el Presupuesto de </w:t>
      </w:r>
      <w:smartTag w:uri="urn:schemas-microsoft-com:office:smarttags" w:element="PersonName">
        <w:smartTagPr>
          <w:attr w:name="style" w:val="BACKGROUND-IMAGE: url(res://ietag.dll/#34/#1001); BACKGROUND-REPEAT: repeat-x; BACKGROUND-POSITION: left bottom"/>
          <w:attr w:name="tabIndex" w:val="0"/>
          <w:attr w:name="ProductID" w:val="la Naci?n"/>
        </w:smartTagPr>
        <w:r w:rsidRPr="0072255B">
          <w:rPr>
            <w:rFonts w:ascii="Arial" w:eastAsia="Times New Roman" w:hAnsi="Arial" w:cs="Arial"/>
            <w:color w:val="000000"/>
            <w:sz w:val="18"/>
            <w:szCs w:val="18"/>
            <w:lang w:eastAsia="es-ES"/>
          </w:rPr>
          <w:t>la Nación</w:t>
        </w:r>
      </w:smartTag>
      <w:r w:rsidRPr="0072255B">
        <w:rPr>
          <w:rFonts w:ascii="Arial" w:eastAsia="Times New Roman" w:hAnsi="Arial" w:cs="Arial"/>
          <w:color w:val="000000"/>
          <w:sz w:val="18"/>
          <w:szCs w:val="18"/>
          <w:lang w:eastAsia="es-ES"/>
        </w:rPr>
        <w:t xml:space="preserve"> las partidas correspondientes, se determine mediante otro decreto la fecha conveniente.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 Los Tribunales cuya jurisdicción resultare modificada por este Decreto, entregarán cuando legalmente sea oportuno, por inventario, los asuntos pendientes o fenecidos que conforme el mismo correspondan a otra jurisdicción, excepto las Cámaras de Segunda Instancia, que continuarán conociendo de los que tuvieren en trámite y que una vez resuelto enviarán los expedientes al Tribunal inferior competente. Los juicios en que estuviere transcurriendo un término de prueba o de inquirir, se entregarán hasta que haya concluido el término respectivo o cuando se haya resuelto sobre la detención provisional, en su caso.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10.- TRANSITORIO.- Los procesos pendientes o ya fenecidos existentes en los juzgados cuya definición afecta en este decreto en lo atinente a la materia de inquilinato y a la materia civil, serán </w:t>
      </w:r>
      <w:r w:rsidRPr="0072255B">
        <w:rPr>
          <w:rFonts w:ascii="Arial" w:eastAsia="Times New Roman" w:hAnsi="Arial" w:cs="Arial"/>
          <w:color w:val="000000"/>
          <w:sz w:val="18"/>
          <w:szCs w:val="18"/>
          <w:lang w:eastAsia="es-ES"/>
        </w:rPr>
        <w:lastRenderedPageBreak/>
        <w:t>entregados por medio de inventario al Juez de lo Laboral de Nueva San Salvador a menos que estuviere transcurriendo el término probatorio en cualquier clase de juicio o incidente; lo mismo se aplicará al Juez Segundo de Tránsito.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11.-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(2)</w:t>
      </w:r>
      <w:r w:rsidRPr="0072255B">
        <w:rPr>
          <w:rFonts w:ascii="Arial" w:eastAsia="Times New Roman" w:hAnsi="Arial" w:cs="Arial"/>
          <w:color w:val="000000"/>
          <w:sz w:val="18"/>
          <w:szCs w:val="18"/>
          <w:lang w:eastAsia="es-ES"/>
        </w:rPr>
        <w:t xml:space="preserve"> Decreto Legislativo Nº 345, del 16 de mayo de 1986, publicado en el Diario Oficial Nº 91, Tomo 291, del 21 de mayo de 1986.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(3)</w:t>
      </w:r>
      <w:r w:rsidRPr="0072255B">
        <w:rPr>
          <w:rFonts w:ascii="Arial" w:eastAsia="Times New Roman" w:hAnsi="Arial" w:cs="Arial"/>
          <w:color w:val="000000"/>
          <w:sz w:val="18"/>
          <w:szCs w:val="18"/>
          <w:lang w:eastAsia="es-ES"/>
        </w:rPr>
        <w:t xml:space="preserve"> Decreto Legislativo Nº 400, del 26 de junio de 1986, publicado en el Diario Oficial Nº 121, Tomo 292, del 2 de julio de 1986.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(4)</w:t>
      </w:r>
      <w:r w:rsidRPr="0072255B">
        <w:rPr>
          <w:rFonts w:ascii="Arial" w:eastAsia="Times New Roman" w:hAnsi="Arial" w:cs="Arial"/>
          <w:color w:val="000000"/>
          <w:sz w:val="18"/>
          <w:szCs w:val="18"/>
          <w:lang w:eastAsia="es-ES"/>
        </w:rPr>
        <w:t xml:space="preserve"> Decreto Legislativo Nº 457, del 4 de septiembre de 1986, publicado en el Diario Oficial Nº 168, Tomo 292, del 11 de septiembre de 1986.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(5)</w:t>
      </w:r>
      <w:r w:rsidRPr="0072255B">
        <w:rPr>
          <w:rFonts w:ascii="Arial" w:eastAsia="Times New Roman" w:hAnsi="Arial" w:cs="Arial"/>
          <w:color w:val="000000"/>
          <w:sz w:val="18"/>
          <w:szCs w:val="18"/>
          <w:lang w:eastAsia="es-ES"/>
        </w:rPr>
        <w:t xml:space="preserve"> Decreto Legislativo Nº 638, del 8 de abril de 1987, publicado en el Diario Oficial Nº 70, Tomo 295, del 10 de abril de 1987.</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Derógase el Decreto Legilstiavo n°345 de fecha 16 de mayo de 1986, publicado en el Diario Oficial número 91, Tomo 291 del 21 del mismo mes y año.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(6)</w:t>
      </w:r>
      <w:r w:rsidRPr="0072255B">
        <w:rPr>
          <w:rFonts w:ascii="Arial" w:eastAsia="Times New Roman" w:hAnsi="Arial" w:cs="Arial"/>
          <w:color w:val="000000"/>
          <w:sz w:val="18"/>
          <w:szCs w:val="18"/>
          <w:lang w:eastAsia="es-ES"/>
        </w:rPr>
        <w:t xml:space="preserve"> Decreto Legislativo Nº 250, del 19 de mayo de 1989, publicado en el Diario Oficial Nº 96, Tomo 303, del 26 de mayo de 1989.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(7)</w:t>
      </w:r>
      <w:r w:rsidRPr="0072255B">
        <w:rPr>
          <w:rFonts w:ascii="Arial" w:eastAsia="Times New Roman" w:hAnsi="Arial" w:cs="Arial"/>
          <w:color w:val="000000"/>
          <w:sz w:val="18"/>
          <w:szCs w:val="18"/>
          <w:lang w:eastAsia="es-ES"/>
        </w:rPr>
        <w:t xml:space="preserve"> Decreto Legislativo Nº 317, del 31 de agosto de 1989, publicado en el Diario Oficial Nº 195, Tomo 305, del 23 de octubre de 1989.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ANTERIOR DECRETO CONTIENE ADEMAS LOS ARTICULOS TRANSITORIOS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18.- Las Cámaras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y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continuarán conociendo de los recursos ordinarios o extraordinarios de carácter civil o mercantil, del modo como lo han venido haciendo, pero resueltos tales recursos, devolverán los expedientes a los Tribunales inferiores que correspondan según el presente decreto y el decreto Nº 316, del 31 de agosto del corriente año.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19.- Los asuntos Civiles, Mercantiles y Penales que se encuentren actualmente en trámite en los Juzgados Primero de lo Civil; Primero de lo Penal; Segundo de lo Civil; Segundo de lo Penal; Cuarto de lo Civil; Cuarto de lo Penal; y Séptimo de lo Penal, del Distrito Judicial de San Salvador; y Juzgados de Primera Instancia del Distrito Judicial de Tonacatepeque en lo que respecta a las poblaciones de Mejicanos, Delgado, Soyapango, Ilopango, Ayutuxtepeque, Cuscatancingo y San Martín, serán remitidos a los Juzgados de Primera Instancia de los Distritos Judiciales de Mejicanos, Delgado y Soyapango.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asuntos civiles, mercantiles y de tránsito, que se encuentren actualmente en trámite en los Juzgados Primero y Segundo de Primera Instancia del Distrito Judicial de Nueva San Salvador, serán remitidos a los Juzgados de lo Civil y de Tránsito del mismo Distrito Judicial. Los asuntos civiles, mercantiles, laborales y penales que se encuentren actualmente en trámite en los Juzgados de lo Civil y Segundo de lo Penal, respectivamente, del Distrito Judicial de Zacatecoluca y en el Juzgado Sexto de lo Penal del Distrito Judicial de San Salvador, en lo que respecta a las poblaciones de San Pedro Masahuat, San Antonio Masahuat, San Miguel Tepezontes, San Juan Tepezontes y Tapalhuaca, serán remitidos al </w:t>
      </w:r>
      <w:r w:rsidRPr="0072255B">
        <w:rPr>
          <w:rFonts w:ascii="Arial" w:eastAsia="Times New Roman" w:hAnsi="Arial" w:cs="Arial"/>
          <w:color w:val="000000"/>
          <w:sz w:val="18"/>
          <w:szCs w:val="18"/>
          <w:lang w:eastAsia="es-ES"/>
        </w:rPr>
        <w:lastRenderedPageBreak/>
        <w:t>Juzgado de Primera Instancia del Distrito Judicial de San Pedro Masahuat. Los asuntos penales que se encuentren actualmente en trámite en el Juzgado Primero de lo Penal del Distrito Judicial de Zacatecoluca en lo que respecta a las poblaciones de Santiago Nonualco, San Luis y San Juan Talpa, serán remitidos al Juzgado Segundo de lo Penal del mismo Distrito. Los asuntos civiles, mercantiles y penales que se encuentren actualmente en trámite en los Juzgados de lo Civil y Segundo de lo Penal respectivamente, del Distrito Judicial de Sonsonate, en lo que atañe a la población de Acajutla y los que se ventilan actualmente incluyendo de los asuntos laborales en los Juzgados de lo Civil y de lo Penal, respectivamente, del Distrito Judicial de Ahuachapán y que se refieren a las poblaciones de Jujutla, Guaymango, San Pedro Puxtla y San Francisco Menéndez, serán remitidos al Juzgado de Primera Instancia del Distrito Judicial de Acajutla.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asuntos civiles, mercantiles, laborales y penales que se encuentran actualmente en trámite en los Juzgados de lo Civil y Segundo de lo Penal, respectivamente, del Distrito Judicial de Usulután, en cuanto se refiere a las poblaciones de Jiquilisco y Puerto El Triunfo y los que se ventilan en el Juzgado de Primera Instancia del Distrito Judicial de Berlín en lo que corresponde a las poblaciones de San Agustín y San Francisco Javier, serán remitidos al Juzgado de Primera Instancia del Distrito Judicial de Jiquilisco. Todas las remisiones de que se habla en este artículo serán efectuadas previo inventario y en base a las jurisdicciones asignadas en el artículo 146 de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en un plazo no mayor de quince días a partir de la vigencia del presente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20.- Los Jueces Tercero y Cuarto de lo Mercantil conocerán también, a partir de la vigencia del presente decreto: de los juicios y diligencias de esa naturaleza que en cumplimiento del acuerdo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les pasaren los Jueces Primero, Segundo, Tercero y Cuarto de lo Civil, de los juicios y diligencias civiles determinados de igual manera, que les pasaren los Jueces Quinto y Sexto de lo Civil.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El Juez Octavo de lo Penal conocerá también, a partir de la vigencia del presente decreto, de los juicios y diligencias penales que en cumplimiento del acuerdo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le pasaren los siete Juzgados de lo Penal existentes.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mediante acuerdo que publicará en el Diario Oficial, determinará de manera equitativa lo siguiente: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 Cuántos y cuáles juicios y diligencias mercantiles de los que han venido conociendo los Jueces Primero y Segundo de lo Mercantil pasarán a los Jueces Tercero y Cuarto de esa misma materia; b) Cuántos y cuáles juicios y diligencias civiles de los que han venido conociendo los Jueces Quinto y Sexto de lo Civil pasarán a ser de la competencia de los Jueces Primero, Segundo, Tercero y Cuarto de lo Civil; y c) Cuántos y cuáles juicios y diligencias penales de los que han venido conociendo los siete Juzgados de lo Penal hasta hoy existentes, pasarán a ser de la competencia del Juez Octavo de lo Penal. Todo para que de los juicios y diligencias determinados se haga el debido envío a quienes corresponde.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21.- Los estudiantes de derecho que a la fecha de vigencia de este decreto hubieren realizado su práctica penal y civil o estuvieren inscritos en Tribunales para realizarla, se les tomará en consideración dicha práctica, salvo que el interesado opte por la nueva exigencia introducida mediante este decreto al artículo 140, numeral 4º, literal 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Mientras </w:t>
      </w:r>
      <w:smartTag w:uri="urn:schemas-microsoft-com:office:smarttags" w:element="PersonName">
        <w:smartTagPr>
          <w:attr w:name="style" w:val="BACKGROUND-IMAGE: url(res://ietag.dll/#34/#1001); BACKGROUND-REPEAT: repeat-x; BACKGROUND-POSITION: left bottom"/>
          <w:attr w:name="tabIndex" w:val="0"/>
          <w:attr w:name="ProductID" w:val="la Fiscal￭a General"/>
        </w:smartTagPr>
        <w:r w:rsidRPr="0072255B">
          <w:rPr>
            <w:rFonts w:ascii="Arial" w:eastAsia="Times New Roman" w:hAnsi="Arial" w:cs="Arial"/>
            <w:color w:val="000000"/>
            <w:sz w:val="18"/>
            <w:szCs w:val="18"/>
            <w:lang w:eastAsia="es-ES"/>
          </w:rPr>
          <w:t>la Fiscalía General</w:t>
        </w:r>
      </w:smartTag>
      <w:r w:rsidRPr="0072255B">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y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no establezcan la coordinación necesaria para que los estudiantes de derecho puedan intervenir como acusador específico y adhonorem en representación del Fiscal en vistas públicas; este requisito no podrá ser exigido.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De la misma manera no podrá exigir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las diez causas civiles, mientras </w:t>
      </w:r>
      <w:smartTag w:uri="urn:schemas-microsoft-com:office:smarttags" w:element="PersonName">
        <w:smartTagPr>
          <w:attr w:name="style" w:val="BACKGROUND-IMAGE: url(res://ietag.dll/#34/#1001); BACKGROUND-REPEAT: repeat-x; BACKGROUND-POSITION: left bottom"/>
          <w:attr w:name="tabIndex" w:val="0"/>
          <w:attr w:name="ProductID" w:val="la Procuradur￭a General"/>
        </w:smartTagPr>
        <w:r w:rsidRPr="0072255B">
          <w:rPr>
            <w:rFonts w:ascii="Arial" w:eastAsia="Times New Roman" w:hAnsi="Arial" w:cs="Arial"/>
            <w:color w:val="000000"/>
            <w:sz w:val="18"/>
            <w:szCs w:val="18"/>
            <w:lang w:eastAsia="es-ES"/>
          </w:rPr>
          <w:t>la Procuraduría General</w:t>
        </w:r>
      </w:smartTag>
      <w:r w:rsidRPr="0072255B">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y las Instituciones afines a ésta no coordinen los mecanismos necesarios para la realización de las causas mencionadas.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22.-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al entrar en vigencia el presente decreto, avisará sin pérdida de tiempo, a </w:t>
      </w:r>
      <w:smartTag w:uri="urn:schemas-microsoft-com:office:smarttags" w:element="PersonName">
        <w:smartTagPr>
          <w:attr w:name="style" w:val="BACKGROUND-IMAGE: url(res://ietag.dll/#34/#1001); BACKGROUND-REPEAT: repeat-x; BACKGROUND-POSITION: left bottom"/>
          <w:attr w:name="tabIndex" w:val="0"/>
          <w:attr w:name="ProductID" w:val="la Corte"/>
        </w:smartTagPr>
        <w:r w:rsidRPr="0072255B">
          <w:rPr>
            <w:rFonts w:ascii="Arial" w:eastAsia="Times New Roman" w:hAnsi="Arial" w:cs="Arial"/>
            <w:color w:val="000000"/>
            <w:sz w:val="18"/>
            <w:szCs w:val="18"/>
            <w:lang w:eastAsia="es-ES"/>
          </w:rPr>
          <w:t>la Corte</w:t>
        </w:r>
      </w:smartTag>
      <w:r w:rsidRPr="0072255B">
        <w:rPr>
          <w:rFonts w:ascii="Arial" w:eastAsia="Times New Roman" w:hAnsi="Arial" w:cs="Arial"/>
          <w:color w:val="000000"/>
          <w:sz w:val="18"/>
          <w:szCs w:val="18"/>
          <w:lang w:eastAsia="es-ES"/>
        </w:rPr>
        <w:t xml:space="preserve"> de Cuentas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Ministerio de Hacienda, Dirección General de Tesorería y Ministerio Público, la creación de los nuevos Tribunales y la conversión y nuevas denominaciones que por medio del mismo decreto se hayan dispuesto.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23.- Para los efectos de lo contemplado en el artículo 153 de esta ley,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una vez dispuesto todo lo relacionado con la organización de </w:t>
      </w:r>
      <w:smartTag w:uri="urn:schemas-microsoft-com:office:smarttags" w:element="PersonName">
        <w:smartTagPr>
          <w:attr w:name="style" w:val="BACKGROUND-IMAGE: url(res://ietag.dll/#34/#1001); BACKGROUND-REPEAT: repeat-x; BACKGROUND-POSITION: left bottom"/>
          <w:attr w:name="tabIndex" w:val="0"/>
          <w:attr w:name="ProductID" w:val="la Secretar￭a Receptora"/>
        </w:smartTagPr>
        <w:r w:rsidRPr="0072255B">
          <w:rPr>
            <w:rFonts w:ascii="Arial" w:eastAsia="Times New Roman" w:hAnsi="Arial" w:cs="Arial"/>
            <w:color w:val="000000"/>
            <w:sz w:val="18"/>
            <w:szCs w:val="18"/>
            <w:lang w:eastAsia="es-ES"/>
          </w:rPr>
          <w:t>la Secretaría Receptora</w:t>
        </w:r>
      </w:smartTag>
      <w:r w:rsidRPr="0072255B">
        <w:rPr>
          <w:rFonts w:ascii="Arial" w:eastAsia="Times New Roman" w:hAnsi="Arial" w:cs="Arial"/>
          <w:color w:val="000000"/>
          <w:sz w:val="18"/>
          <w:szCs w:val="18"/>
          <w:lang w:eastAsia="es-ES"/>
        </w:rPr>
        <w:t xml:space="preserve"> y Distribuidora a que se refiere el mismo, mediante acuerdo que se publicará, señalará el día y hora que empezará a funcionar la misma.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24.- Mientras no se organice administrativamente el Consejo Nacional de </w:t>
      </w:r>
      <w:smartTag w:uri="urn:schemas-microsoft-com:office:smarttags" w:element="PersonName">
        <w:smartTagPr>
          <w:attr w:name="style" w:val="BACKGROUND-IMAGE: url(res://ietag.dll/#34/#1001); BACKGROUND-REPEAT: repeat-x; BACKGROUND-POSITION: left bottom"/>
          <w:attr w:name="tabIndex" w:val="0"/>
          <w:attr w:name="ProductID" w:val="la Judicatura"/>
        </w:smartTagPr>
        <w:r w:rsidRPr="0072255B">
          <w:rPr>
            <w:rFonts w:ascii="Arial" w:eastAsia="Times New Roman" w:hAnsi="Arial" w:cs="Arial"/>
            <w:color w:val="000000"/>
            <w:sz w:val="18"/>
            <w:szCs w:val="18"/>
            <w:lang w:eastAsia="es-ES"/>
          </w:rPr>
          <w:t>la Judicatura</w:t>
        </w:r>
      </w:smartTag>
      <w:r w:rsidRPr="0072255B">
        <w:rPr>
          <w:rFonts w:ascii="Arial" w:eastAsia="Times New Roman" w:hAnsi="Arial" w:cs="Arial"/>
          <w:color w:val="000000"/>
          <w:sz w:val="18"/>
          <w:szCs w:val="18"/>
          <w:lang w:eastAsia="es-ES"/>
        </w:rPr>
        <w:t>, los nombramientos a que se refiere el artículo 160-D de la presente ley, seguirán haciéndose como hasta la fecha.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2060"/>
          <w:sz w:val="18"/>
          <w:szCs w:val="18"/>
          <w:lang w:eastAsia="es-ES"/>
        </w:rPr>
      </w:pPr>
      <w:r w:rsidRPr="0072255B">
        <w:rPr>
          <w:rFonts w:ascii="Arial" w:eastAsia="Times New Roman" w:hAnsi="Arial" w:cs="Arial"/>
          <w:color w:val="000000"/>
          <w:sz w:val="18"/>
          <w:szCs w:val="18"/>
          <w:lang w:eastAsia="es-ES"/>
        </w:rPr>
        <w:tab/>
        <w:t>Art. 25.- El presente decreto entrará en vigencia el día primero de noviembre de mil novecientos ochenta y nueve</w:t>
      </w:r>
      <w:r w:rsidRPr="0072255B">
        <w:rPr>
          <w:rFonts w:ascii="Arial" w:eastAsia="Times New Roman" w:hAnsi="Arial" w:cs="Arial"/>
          <w:b/>
          <w:bCs/>
          <w:color w:val="002060"/>
          <w:sz w:val="18"/>
          <w:szCs w:val="18"/>
          <w:lang w:eastAsia="es-ES"/>
        </w:rPr>
        <w:t>.</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(8)</w:t>
      </w:r>
      <w:r w:rsidRPr="0072255B">
        <w:rPr>
          <w:rFonts w:ascii="Arial" w:eastAsia="Times New Roman" w:hAnsi="Arial" w:cs="Arial"/>
          <w:color w:val="000000"/>
          <w:sz w:val="18"/>
          <w:szCs w:val="18"/>
          <w:lang w:eastAsia="es-ES"/>
        </w:rPr>
        <w:t xml:space="preserve"> Decreto Legislativo Nº 556, del 16 de agosto de 1990, publicado en el Diario Oficial Nº 203, Tomo 308, del 22 de agosto de 1990.</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(9)</w:t>
      </w:r>
      <w:r w:rsidRPr="0072255B">
        <w:rPr>
          <w:rFonts w:ascii="Arial" w:eastAsia="Times New Roman" w:hAnsi="Arial" w:cs="Arial"/>
          <w:color w:val="000000"/>
          <w:sz w:val="18"/>
          <w:szCs w:val="18"/>
          <w:lang w:eastAsia="es-ES"/>
        </w:rPr>
        <w:t xml:space="preserve"> Decreto Legislativo Nº 594, del 11 de octubre de 1990, publicado en el Diario Oficial Nº 240, Tomo 309, del 15 de octubre de 1990.</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ANTERIOR DECRETO CONTIENE ADEMAS LAS DISPOSICIONES TRANSITORIAS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74.- Los Tribunales cuya jurisdicción resulte afectada por este decreto o haya resultado afectada por decretos anteriores, deberán entregar por inventario al juzgado competente los asuntos pendientes o fenecidos que correspondan a éste.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75.- Al entrar en vigencia el presente decreto,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entregará a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Civil de la misma, el registro que lleva de todas las personas autorizadas para ejercer las funciones de Oficial Público de Juez Ejecutor.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Ejecutores de Embargos a que se refiere este Decreto son los mismos Oficiales Públicos de Jueces Ejecutores que se mencionan en otras leyes, por lo que las regulaciones correspondientes les son aplicables indistintamente cualesquiera sea la manera como se les mencione.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76.- El presente Decreto entrará en vigencia el día veintitrés de octubre de mil novecientos noventa.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(10)</w:t>
      </w:r>
      <w:r w:rsidRPr="0072255B">
        <w:rPr>
          <w:rFonts w:ascii="Arial" w:eastAsia="Times New Roman" w:hAnsi="Arial" w:cs="Arial"/>
          <w:color w:val="000000"/>
          <w:sz w:val="18"/>
          <w:szCs w:val="18"/>
          <w:lang w:eastAsia="es-ES"/>
        </w:rPr>
        <w:t xml:space="preserve"> Decreto Legislativo Nº 641, del 29 de noviembre de 1990, publicado en el Diario Oficial Nº 286, Tomo 309, del 20 de diciembre de 1990.</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ANTERIOR DECRETO CONTIENE ADEMAS LAS DISPOSICIONES TRANSITORIAS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 En los casos que se modifica por este Decreto la competencia por razón del territorio o de la materia, los jueces correspondientes observarán en relación con ella, las reglas siguientes: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w:t>
      </w:r>
      <w:r w:rsidRPr="0072255B">
        <w:rPr>
          <w:rFonts w:ascii="Arial" w:eastAsia="Times New Roman" w:hAnsi="Arial" w:cs="Arial"/>
          <w:color w:val="000000"/>
          <w:sz w:val="18"/>
          <w:szCs w:val="18"/>
          <w:lang w:eastAsia="es-ES"/>
        </w:rPr>
        <w:tab/>
        <w:t>Continuarán conociendo de los juicios o diligencias que tengan en trámite hasta quedar ejecutoriada o pasada en autoridad de cosa juzgada la resolución definitiva, estado en el que deberán remitirlos al funcionario a quién se le haya asignado tal competencia;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b)</w:t>
      </w:r>
      <w:r w:rsidRPr="0072255B">
        <w:rPr>
          <w:rFonts w:ascii="Arial" w:eastAsia="Times New Roman" w:hAnsi="Arial" w:cs="Arial"/>
          <w:color w:val="000000"/>
          <w:sz w:val="18"/>
          <w:szCs w:val="18"/>
          <w:lang w:eastAsia="es-ES"/>
        </w:rPr>
        <w:tab/>
        <w:t>Los juicios o diligencias fenecidos, se conservarán en el tribunal que conoció de los mismos; y,</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w:t>
      </w:r>
      <w:r w:rsidRPr="0072255B">
        <w:rPr>
          <w:rFonts w:ascii="Arial" w:eastAsia="Times New Roman" w:hAnsi="Arial" w:cs="Arial"/>
          <w:color w:val="000000"/>
          <w:sz w:val="18"/>
          <w:szCs w:val="18"/>
          <w:lang w:eastAsia="es-ES"/>
        </w:rPr>
        <w:tab/>
        <w:t>El juez a quien se le haya asignado la referida competencia será el que debe ejecutar la resolución definitiva en los casos señalados en los anteriores literales, debiendo requerir del respectivo juez, por escrito y a solicitud de parte, el envío de las diligencias o juicios fenecidos y, extender la certificación o librar la ejecutoria que fuere pertinente.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6.- Los Juzgados de Primera Instancia de Mejicanos, Delgado y Soyapango conservarán su actual competencia territorial y por razón de la materia hasta el treinta y uno de diciembre del corriente año.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 partir del uno de enero de mil novecientos noventa y uno en que se convertirán en Juzgados de lo Penal, tendrá aplicación en relación con ellos, lo dispuesto en el Art. 3 de este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 Los Juzgados Primero, Segundo y Cuarto de lo Mercantil con asiento en San Salvador, seguirán conociendo de los asuntos de comercio que se presenten en los municipios de Mejicanos, Ayutuxtepeque, Cuscatancingo, Delgado, Soyapango, Ilopango y San Martín tal como lo dispone el Art. 146 de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que se reforma, hasta que funcionen los Juzgados de lo Civil de los municipios de Mejicanos, Delgado y Soyapango, teniendo aplicación desde entonces, lo dispuesto en el Art. 3 de este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8.-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dictará las reglas administrativas para el cumplimiento de lo dispuesto en este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 El presente decreto entrará em vigencia el uno de enero de mil novecientos noventa y uno.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(11)</w:t>
      </w:r>
      <w:r w:rsidRPr="0072255B">
        <w:rPr>
          <w:rFonts w:ascii="Arial" w:eastAsia="Times New Roman" w:hAnsi="Arial" w:cs="Arial"/>
          <w:color w:val="000000"/>
          <w:sz w:val="18"/>
          <w:szCs w:val="18"/>
          <w:lang w:eastAsia="es-ES"/>
        </w:rPr>
        <w:t xml:space="preserve"> Decreto Legislativo Nº 80, del 28 de octubre de 1991, publicado en el Diario Oficial Nº 208, Tomo 313, del 7 de noviembre de 1991.</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EL DECRETO ANTERIOR TECNICAMENTE HABLANDO NO REFORMA EN ABSOLUTO </w:t>
      </w:r>
      <w:smartTag w:uri="urn:schemas-microsoft-com:office:smarttags" w:element="PersonName">
        <w:smartTagPr>
          <w:attr w:name="style" w:val="BACKGROUND-IMAGE: url(res://ietag.dll/#34/#1001); BACKGROUND-REPEAT: repeat-x; BACKGROUND-POSITION: left bottom"/>
          <w:attr w:name="tabIndex" w:val="0"/>
          <w:attr w:name="ProductID" w:val="LA PRESENTE LEY"/>
        </w:smartTagPr>
        <w:r w:rsidRPr="0072255B">
          <w:rPr>
            <w:rFonts w:ascii="Arial" w:eastAsia="Times New Roman" w:hAnsi="Arial" w:cs="Arial"/>
            <w:color w:val="000000"/>
            <w:sz w:val="18"/>
            <w:szCs w:val="18"/>
            <w:lang w:eastAsia="es-ES"/>
          </w:rPr>
          <w:t>LA PRESENTE LEY</w:t>
        </w:r>
      </w:smartTag>
      <w:r w:rsidRPr="0072255B">
        <w:rPr>
          <w:rFonts w:ascii="Arial" w:eastAsia="Times New Roman" w:hAnsi="Arial" w:cs="Arial"/>
          <w:color w:val="000000"/>
          <w:sz w:val="18"/>
          <w:szCs w:val="18"/>
          <w:lang w:eastAsia="es-ES"/>
        </w:rPr>
        <w:t xml:space="preserve"> Y ES POR ESA RAZON QUE NO SE ENCONTRARA EN NINGUN LUGAR SU LLAMADA, SU CONTENIDO ES EL SIGUIENTE: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Nº 80.</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b/>
            <w:bCs/>
            <w:color w:val="000000"/>
            <w:sz w:val="18"/>
            <w:szCs w:val="18"/>
            <w:lang w:eastAsia="es-ES"/>
          </w:rPr>
          <w:t>LA REPUBLICA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Que el crecimiento de la población del país en general, y la emigración de personas hacia determinados municipios, han generado una mayor demanda para la administración de justicia en las diferentes materias de su conocimiento y el recargo de labores en los tribunales existentes;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 xml:space="preserve">Que por la razón antes dicha y para una mejor administración de justicia, es conveniente y necesario además de la creación de nuevos tribunales, que los de Primera Instancia existentes </w:t>
      </w:r>
      <w:r w:rsidRPr="0072255B">
        <w:rPr>
          <w:rFonts w:ascii="Arial" w:eastAsia="Times New Roman" w:hAnsi="Arial" w:cs="Arial"/>
          <w:color w:val="000000"/>
          <w:sz w:val="18"/>
          <w:szCs w:val="18"/>
          <w:lang w:eastAsia="es-ES"/>
        </w:rPr>
        <w:lastRenderedPageBreak/>
        <w:t>que ejercen una jurisdicción mixta, se conviertan en juzgados con competencia en materias especiales de una manera gradual y progresiva: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 Créanse los siguientes Juzgados: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w:t>
      </w:r>
      <w:r w:rsidRPr="0072255B">
        <w:rPr>
          <w:rFonts w:ascii="Arial" w:eastAsia="Times New Roman" w:hAnsi="Arial" w:cs="Arial"/>
          <w:color w:val="000000"/>
          <w:sz w:val="18"/>
          <w:szCs w:val="18"/>
          <w:lang w:eastAsia="es-ES"/>
        </w:rPr>
        <w:tab/>
        <w:t>En el Municipio de San Salvador: el Juzgado Quinto de lo Civil; el Juzgado Quinto de lo Mercantil; el Juzgado Noveno de lo Penal; el Juzgado Décimo de lo Penal; el Juzgado Noveno de Paz; y el Juzgado Décimo de Paz;</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B)</w:t>
      </w:r>
      <w:r w:rsidRPr="0072255B">
        <w:rPr>
          <w:rFonts w:ascii="Arial" w:eastAsia="Times New Roman" w:hAnsi="Arial" w:cs="Arial"/>
          <w:color w:val="000000"/>
          <w:sz w:val="18"/>
          <w:szCs w:val="18"/>
          <w:lang w:eastAsia="es-ES"/>
        </w:rPr>
        <w:tab/>
        <w:t>En el Municipio de Soyapango: el Juzgado Segundo de lo Penal y el Juzgado Segundo de Paz;</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w:t>
      </w:r>
      <w:r w:rsidRPr="0072255B">
        <w:rPr>
          <w:rFonts w:ascii="Arial" w:eastAsia="Times New Roman" w:hAnsi="Arial" w:cs="Arial"/>
          <w:color w:val="000000"/>
          <w:sz w:val="18"/>
          <w:szCs w:val="18"/>
          <w:lang w:eastAsia="es-ES"/>
        </w:rPr>
        <w:tab/>
        <w:t>En el Municipio de San Marcos: el Juzgado de lo Penal y el Juzgado de lo Civil;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CH)</w:t>
      </w:r>
      <w:r w:rsidRPr="0072255B">
        <w:rPr>
          <w:rFonts w:ascii="Arial" w:eastAsia="Times New Roman" w:hAnsi="Arial" w:cs="Arial"/>
          <w:color w:val="000000"/>
          <w:sz w:val="18"/>
          <w:szCs w:val="18"/>
          <w:lang w:eastAsia="es-ES"/>
        </w:rPr>
        <w:tab/>
        <w:t>En el Municipio de Apopa: el Juzgado de lo Penal y el Juzgado de lo Civil;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w:t>
      </w:r>
      <w:r w:rsidRPr="0072255B">
        <w:rPr>
          <w:rFonts w:ascii="Arial" w:eastAsia="Times New Roman" w:hAnsi="Arial" w:cs="Arial"/>
          <w:color w:val="000000"/>
          <w:sz w:val="18"/>
          <w:szCs w:val="18"/>
          <w:lang w:eastAsia="es-ES"/>
        </w:rPr>
        <w:tab/>
        <w:t>En el Municipio de Santa Ana: el Juzgado Tercero de lo Penal y el Juzgado Tutelar de Menores;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w:t>
      </w:r>
      <w:r w:rsidRPr="0072255B">
        <w:rPr>
          <w:rFonts w:ascii="Arial" w:eastAsia="Times New Roman" w:hAnsi="Arial" w:cs="Arial"/>
          <w:color w:val="000000"/>
          <w:sz w:val="18"/>
          <w:szCs w:val="18"/>
          <w:lang w:eastAsia="es-ES"/>
        </w:rPr>
        <w:tab/>
        <w:t xml:space="preserve">En el Municipio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el Juzgado de Primera Instancia;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F)</w:t>
      </w:r>
      <w:r w:rsidRPr="0072255B">
        <w:rPr>
          <w:rFonts w:ascii="Arial" w:eastAsia="Times New Roman" w:hAnsi="Arial" w:cs="Arial"/>
          <w:color w:val="000000"/>
          <w:sz w:val="18"/>
          <w:szCs w:val="18"/>
          <w:lang w:eastAsia="es-ES"/>
        </w:rPr>
        <w:tab/>
        <w:t>En el Municipio de Izalco: el Juzgado de Primera Instancia;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w:t>
      </w:r>
      <w:r w:rsidRPr="0072255B">
        <w:rPr>
          <w:rFonts w:ascii="Arial" w:eastAsia="Times New Roman" w:hAnsi="Arial" w:cs="Arial"/>
          <w:color w:val="000000"/>
          <w:sz w:val="18"/>
          <w:szCs w:val="18"/>
          <w:lang w:eastAsia="es-ES"/>
        </w:rPr>
        <w:tab/>
        <w:t>En el Municipio de San Miguel: el Juzgado Segundo de Tránsito y el Juzgado Tutelar de Menores; y</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H)</w:t>
      </w:r>
      <w:r w:rsidRPr="0072255B">
        <w:rPr>
          <w:rFonts w:ascii="Arial" w:eastAsia="Times New Roman" w:hAnsi="Arial" w:cs="Arial"/>
          <w:color w:val="000000"/>
          <w:sz w:val="18"/>
          <w:szCs w:val="18"/>
          <w:lang w:eastAsia="es-ES"/>
        </w:rPr>
        <w:tab/>
        <w:t xml:space="preserve">En el Municipio de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el Juzgado Segundo de lo Penal.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Juzgados que se crean de acuerdo a este artículo, tendrán su sede en los expresados municipios y su competencia territorial será la que determine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De los Juzgados de Primera Instancia que actualmente existen en los Municipios de Chalchuapa, Metapán y Quezaltepeque, se separa la jurisdicción civil, y a cada uno de dichos tribunales se les cambia su nominación por el Juzgado de lo Penal; y consecuentemente, se crea en cada uno de los municipios mencionados el Juzgado de lo Civil.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Asimismo, de los Juzgados Primero y Segundo de Primera Instancia que existen en el Municipio de Cojutepeque, se separa la jurisdicción Civil, y a cada uno de dichos tribunales se cambia su nominación por el de Juzgado Primero de lo Penal y Juzgado Segundo de lo Penal, respectivamente; y en consecuencia, se crea el Juzgado de lo Civil.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Juzgados de lo Civil creados conforme a esta disposición, asumirán también la competencia sobre las otras materias que conforme a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pertenece a los Juzgados de Primera Instancia, con excepción de la penal y la de tránsito que corresponderán exclusivamente a los tribunales con nominación penal.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Al Juzgado de lo Penal y al Juzgado de Paz que actualmente existen en el Municipio de Soyapango, se les cambia su nominación por el de Juzgado Primero de lo Penal y Juzgado Primero de Paz, respectivamente.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Asimismo, al Juzgado de Transito y al Juzgado de lo Penal que existen respectivamente en los Municipios de San Miguel y de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se cambia su nominación por el de Juzgado Primero de Tránsito y Juzgado Primero de lo Penal, también respectivamente.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 xml:space="preserve">Art. 4.- Los Juzgados que se crean comenzarán sus funciones el día uno de enero de mil novecientos noventa y dos, fecha desde la cual operará el cambio de nominación de los otros tribunales a que se refiere este decreto. Asimismo, la competencia territorial de los referidos tribunales desde la fecha indicada, será la que se les asigne por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titulares de los juzgados a los que se cambia la nominación y el personal de los mismos, continuarán en sus respectivos cargos, pero bajo la nueva nominación.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podrá sin embargo autorizar la distribución del referido personal, entre los juzgados existentes y los que se crean en los respectivos municipios, para el mejor desempeño de los mismos.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 En los casos en que por este decreto resulta modificada la competencia, los jueces respectivos continuarán conociendo de los juicios o diligencias que tuvieren en trámite a la fecha del uno de enero de mil novecientos noventa y dos, en la materia civil que se les separa, hasta su ejecución. Los ya fenecidos a esa fecha y los que con posterioridad alcancen tal estado, se conservarán en el archivo del Tribunal que los tramitó, quedando facultados para expedir en su caso las ejecutorias o certificaciones.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 En el Municipio de Soyapango, durante el período comprendido desde el uno de enero de mil novecientos noventa y dos hasta el treinta de junio del mismo año, sólo el Juzgado Segundo de lo Penal deberá iniciar y tramitar los juicios o diligencias relacionadas con hechos penales cometidos en esa comprensión municipal, salvo que por razones especiales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encomendare algún caso al Juzgado Primero de lo Penal, a fin de que el funcionamiento del nuevo juzgado permita al ya existente la conclusión más rápida de sus asuntos en trámite.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de acuerdo a sus atribuciones legales, acordará lo necesario para el cumplimiento de lo dispuesto en el presente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(12)</w:t>
      </w:r>
      <w:r w:rsidRPr="0072255B">
        <w:rPr>
          <w:rFonts w:ascii="Arial" w:eastAsia="Times New Roman" w:hAnsi="Arial" w:cs="Arial"/>
          <w:color w:val="000000"/>
          <w:sz w:val="18"/>
          <w:szCs w:val="18"/>
          <w:lang w:eastAsia="es-ES"/>
        </w:rPr>
        <w:t xml:space="preserve"> Decreto Legislativo Nº 87, del 17 de octubre de 1991, publicado en el Diario Oficial Nº 209, Tomo 313, del 8 de noviembre de 1991.</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ANTERIOR DECRETO CONTIENE ADEMAS LAS DISPOSICIONES TRANSITORIAS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 En los casos en que por este Decreto se modifica la competencia territorial, los jueces respectivos continuarán conociendo de los juicios o diligencias que tuvieren en trámite a la fecha del uno de enero de mil novecientos noventa y dos, en la comprensión territorial de que se trate, hasta su ejecución. Los ya fenecidos a esa fecha y los que con posterioridad alcancen tal estado, se conservarán en el archivo del tribunal que los tramitó quedando facultados para expedir en su caso las ejecutorias o certificaciones.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 La distribución territorial establecida en el Artículo 7 de este Decreto, surtirá sus efectos a partir del uno de enero de mil novecientos noventa y dos.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10.-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de acuerdo a sus atribuciones legales, acordará lo necesario para el cumplimiento de lo dispuesto en el presente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Art. 11.-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(13)</w:t>
      </w:r>
      <w:r w:rsidRPr="0072255B">
        <w:rPr>
          <w:rFonts w:ascii="Arial" w:eastAsia="Times New Roman" w:hAnsi="Arial" w:cs="Arial"/>
          <w:color w:val="000000"/>
          <w:sz w:val="18"/>
          <w:szCs w:val="18"/>
          <w:lang w:eastAsia="es-ES"/>
        </w:rPr>
        <w:t xml:space="preserve"> Decreto Legislativo Nº 387, de 4 de diciembre de 1992, publicado en el Diario Oficial Nº 230, Tomo 317, del 14 de diciembre del 1992.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EN EL TEXTO DEL DECRETO DE REFORMAS ANTERIOR APARECEN LOS ARTICULOS 9, 10 Y 11; NO REFORMANDO </w:t>
      </w:r>
      <w:smartTag w:uri="urn:schemas-microsoft-com:office:smarttags" w:element="PersonName">
        <w:smartTagPr>
          <w:attr w:name="style" w:val="BACKGROUND-IMAGE: url(res://ietag.dll/#34/#1001); BACKGROUND-REPEAT: repeat-x; BACKGROUND-POSITION: left bottom"/>
          <w:attr w:name="tabIndex" w:val="0"/>
          <w:attr w:name="ProductID" w:val="LA CITADA LEY"/>
        </w:smartTagPr>
        <w:r w:rsidRPr="0072255B">
          <w:rPr>
            <w:rFonts w:ascii="Arial" w:eastAsia="Times New Roman" w:hAnsi="Arial" w:cs="Arial"/>
            <w:color w:val="000000"/>
            <w:sz w:val="18"/>
            <w:szCs w:val="18"/>
            <w:lang w:eastAsia="es-ES"/>
          </w:rPr>
          <w:t>LA CITADA LEY</w:t>
        </w:r>
      </w:smartTag>
      <w:r w:rsidRPr="0072255B">
        <w:rPr>
          <w:rFonts w:ascii="Arial" w:eastAsia="Times New Roman" w:hAnsi="Arial" w:cs="Arial"/>
          <w:color w:val="000000"/>
          <w:sz w:val="18"/>
          <w:szCs w:val="18"/>
          <w:lang w:eastAsia="es-ES"/>
        </w:rPr>
        <w:t>, QUE DICE A CONTINUACION: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9.-En los casos en que por este Decreto resulta modificada la competencia material o territorial, los tribunales de segunda instancia y los jueces respectivos continuarán conociendo de los juicios o diligencias que tengan en apelación o que hubieren iniciado, en su caso a la fecha del uno de enero de mil novecientos noventa y tres, hasta su terminación. Los ya fenecidos a esa fecha, y los que con posterioridad alcancen tal estado, se conservarán en el archivo del tribunal que los tramitó, quedando éste facultado para expedir en su caso las ejecutorias o certificaciones correspondientes.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Las Cámaras devolverán los autos de la primera instancia al tribunal que se los remitió.</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10.-En el Municipio de San Miguel, durante el período comprendido del uno de enero de mil novecientos noventa y tres, al treinta de junio del mismo año, sólo los juzgados Segundo de lo Civil y Tercero de lo Penal deberán iniciar y tramitar los juicios o diligencias civiles y penales respectivamente, referentes a sus correspondientes comprensiones territoriales, salvo que por razones especiales un tribunal superior les encomendare algún caso, a fin de que el funcionamiento de los nuevos Juzgados permita del descongestionamiento de los que ya existen.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11.-</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de acuerdo a sus atribuciones legales, acordará lo necesario para el cumplimiento de lo dispuesto en el presente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Art. 12.-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(14)</w:t>
      </w:r>
      <w:r w:rsidRPr="0072255B">
        <w:rPr>
          <w:rFonts w:ascii="Arial" w:eastAsia="Times New Roman" w:hAnsi="Arial" w:cs="Arial"/>
          <w:color w:val="000000"/>
          <w:sz w:val="18"/>
          <w:szCs w:val="18"/>
          <w:lang w:eastAsia="es-ES"/>
        </w:rPr>
        <w:t xml:space="preserve"> Decreto Legislativo Nº 540, del 20 de mayo de 1993, publicado en el Diario Oficial Nº 107, Tomo 319, del 8 de junio de 1993.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ANTERIOR DECRETO LEGISLATIVO Nº 540 CONTIENE EL SIGUIENTE ARTICULO TRANSITORIO: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 TRANSITORIO. </w:t>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72255B">
          <w:rPr>
            <w:rFonts w:ascii="Arial" w:eastAsia="Times New Roman" w:hAnsi="Arial" w:cs="Arial"/>
            <w:color w:val="000000"/>
            <w:sz w:val="18"/>
            <w:szCs w:val="18"/>
            <w:lang w:eastAsia="es-ES"/>
          </w:rPr>
          <w:t>La Cámara</w:t>
        </w:r>
      </w:smartTag>
      <w:r w:rsidRPr="0072255B">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 Occidente, continuará conociendo de los juicios o diligencias civiles, mercantiles o de inquilinato, que tuvieren en apelación o revisión, procedentes del Juzgado de lo Laboral de la ciudad de Sonsonate, a la fecha de entrar en vigencia el presente decreto. Los ya fenecidos a esa fecha, se conservarán en el archivo del tribunal que los tramitó, quedando éste facultado para expedir, en su caso, las ejecutorias o certificaciones correspondientes. Los autos provenientes de primera instancia, serán devueltos al tribunal que los remitió.</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lastRenderedPageBreak/>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(15)</w:t>
      </w:r>
      <w:r w:rsidRPr="0072255B">
        <w:rPr>
          <w:rFonts w:ascii="Arial" w:eastAsia="Times New Roman" w:hAnsi="Arial" w:cs="Arial"/>
          <w:color w:val="000000"/>
          <w:sz w:val="18"/>
          <w:szCs w:val="18"/>
          <w:lang w:eastAsia="es-ES"/>
        </w:rPr>
        <w:t xml:space="preserve"> Decreto Legislativo Nº 574, del 16 de junio de 1993, publicado en el Diario Oficial Nº 129, Tomo 320, del 9 de julio de 1993.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(16)</w:t>
      </w:r>
      <w:r w:rsidRPr="0072255B">
        <w:rPr>
          <w:rFonts w:ascii="Arial" w:eastAsia="Times New Roman" w:hAnsi="Arial" w:cs="Arial"/>
          <w:color w:val="000000"/>
          <w:sz w:val="18"/>
          <w:szCs w:val="18"/>
          <w:lang w:eastAsia="es-ES"/>
        </w:rPr>
        <w:t xml:space="preserve"> Decreto Legislativo Nº 763, del 5 de enero de 1994, publicado en el Diario Oficial Nº 22, Tomo 322, del 1 de febrero de 1994.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 xml:space="preserve">INICIO DE NOTA: </w:t>
      </w:r>
      <w:r w:rsidRPr="0072255B">
        <w:rPr>
          <w:rFonts w:ascii="Arial" w:eastAsia="Times New Roman" w:hAnsi="Arial" w:cs="Arial"/>
          <w:color w:val="000000"/>
          <w:sz w:val="18"/>
          <w:szCs w:val="18"/>
          <w:lang w:eastAsia="es-ES"/>
        </w:rPr>
        <w:t>El Decreto anterior contiene dos artículos que no reforman específicamente el contenido de la presente Ley, a manera de información se transcribe textualmente dichos artículos: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5.-En los casos en que por este Decreto resulta modificada la competencia material o territorial, los tribunales de segunda instancia y los jueces respectivos continuarán conociendo de los juicios o diligencias que tengan en apelación o que hubieren iniciado, en su caso, a la fecha del uno de febrero de mil novecientos noventa y cuatro, hasta su terminación. Los ya fenecidos a esa fecha, y los que con posterioridad alcancen tal estado, se conservarán en el archivo del tribunal que los tramitó, quedando éste facultado para expedir en su caso las ejecutorias o certificaciones correspondientes.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Las Cámaras devolverán los autos de </w:t>
      </w:r>
      <w:smartTag w:uri="urn:schemas-microsoft-com:office:smarttags" w:element="PersonName">
        <w:smartTagPr>
          <w:attr w:name="style" w:val="BACKGROUND-IMAGE: url(res://ietag.dll/#34/#1001); BACKGROUND-REPEAT: repeat-x; BACKGROUND-POSITION: left bottom"/>
          <w:attr w:name="tabIndex" w:val="0"/>
          <w:attr w:name="ProductID" w:val="la Primera Instancia"/>
        </w:smartTagPr>
        <w:r w:rsidRPr="0072255B">
          <w:rPr>
            <w:rFonts w:ascii="Arial" w:eastAsia="Times New Roman" w:hAnsi="Arial" w:cs="Arial"/>
            <w:color w:val="000000"/>
            <w:sz w:val="18"/>
            <w:szCs w:val="18"/>
            <w:lang w:eastAsia="es-ES"/>
          </w:rPr>
          <w:t>la Primera Instancia</w:t>
        </w:r>
      </w:smartTag>
      <w:r w:rsidRPr="0072255B">
        <w:rPr>
          <w:rFonts w:ascii="Arial" w:eastAsia="Times New Roman" w:hAnsi="Arial" w:cs="Arial"/>
          <w:color w:val="000000"/>
          <w:sz w:val="18"/>
          <w:szCs w:val="18"/>
          <w:lang w:eastAsia="es-ES"/>
        </w:rPr>
        <w:t xml:space="preserve"> al Tribunal que se los tramitó.</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6.-</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de acuerdo a sus atribuciones legales acordará lo necesario para el cumplimiento de lo dispuesto en el presente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(17)</w:t>
      </w:r>
      <w:r w:rsidRPr="0072255B">
        <w:rPr>
          <w:rFonts w:ascii="Arial" w:eastAsia="Times New Roman" w:hAnsi="Arial" w:cs="Arial"/>
          <w:color w:val="000000"/>
          <w:sz w:val="18"/>
          <w:szCs w:val="18"/>
          <w:lang w:eastAsia="es-ES"/>
        </w:rPr>
        <w:t xml:space="preserve"> Decreto Legislativo Nº 854, del 14 de abril de 1994, publicado en el Diario Oficial Nº 93, Tomo 323, del 20 de mayo de 1994.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 xml:space="preserve">INICIO DE NOTA: </w:t>
      </w:r>
      <w:r w:rsidRPr="0072255B">
        <w:rPr>
          <w:rFonts w:ascii="Arial" w:eastAsia="Times New Roman" w:hAnsi="Arial" w:cs="Arial"/>
          <w:color w:val="000000"/>
          <w:sz w:val="18"/>
          <w:szCs w:val="18"/>
          <w:lang w:eastAsia="es-ES"/>
        </w:rPr>
        <w:t>En el Decreto anterior se menciona un artículo transitorio, que por considerar de uso momentáneo se transcribe a continuación: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2.-TRANSITORIO. Las Cámaras de lo Civil y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continuarán conociendo de los juicios o diligencias de Tránsito que tuvieren en trámite o que se inicien antes del primero de junio de mil novecientos noventa y cuatro. Los ya fenecidos a esa fecha y los que con posterioridad alcancen tal estado, se conservarán en el Tribunal que los tramitó, quedando éste facultado para expedir, en su caso, las ejecutorias o certificaciones correspondientes. Los autos provenientes de primera instancia, serán devueltos al Tribunal que los remitió.</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De los recursos que se interpongan o de los juicios que se inicien en los Tribunales de Tránsito de San Salvador de la fecha indicada en el Inciso anterior en adelante, corresponderá conocer a </w:t>
      </w:r>
      <w:smartTag w:uri="urn:schemas-microsoft-com:office:smarttags" w:element="PersonName">
        <w:smartTagPr>
          <w:attr w:name="style" w:val="BACKGROUND-IMAGE: url(res://ietag.dll/#34/#1001); BACKGROUND-REPEAT: repeat-x; BACKGROUND-POSITION: left bottom"/>
          <w:attr w:name="tabIndex" w:val="0"/>
          <w:attr w:name="ProductID" w:val="La C￡mara"/>
        </w:smartTagPr>
        <w:r w:rsidRPr="0072255B">
          <w:rPr>
            <w:rFonts w:ascii="Arial" w:eastAsia="Times New Roman" w:hAnsi="Arial" w:cs="Arial"/>
            <w:color w:val="000000"/>
            <w:sz w:val="18"/>
            <w:szCs w:val="18"/>
            <w:lang w:eastAsia="es-ES"/>
          </w:rPr>
          <w:t>la Cámara</w:t>
        </w:r>
      </w:smartTag>
      <w:r w:rsidRPr="0072255B">
        <w:rPr>
          <w:rFonts w:ascii="Arial" w:eastAsia="Times New Roman" w:hAnsi="Arial" w:cs="Arial"/>
          <w:color w:val="000000"/>
          <w:sz w:val="18"/>
          <w:szCs w:val="18"/>
          <w:lang w:eastAsia="es-ES"/>
        </w:rPr>
        <w:t xml:space="preserve"> de Tránsito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así como de los que se inicien, después de esa fecha, de conformidad con lo dispuesto en el inciso último del Art. 6 de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que mediante ese decreto se sustituye.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lastRenderedPageBreak/>
        <w:t>(18)</w:t>
      </w:r>
      <w:r w:rsidRPr="0072255B">
        <w:rPr>
          <w:rFonts w:ascii="Arial" w:eastAsia="Times New Roman" w:hAnsi="Arial" w:cs="Arial"/>
          <w:color w:val="000000"/>
          <w:sz w:val="18"/>
          <w:szCs w:val="18"/>
          <w:lang w:eastAsia="es-ES"/>
        </w:rPr>
        <w:t xml:space="preserve"> Decreto Legislativo Nº 40, del 30 de junio de 1994, publicada en el Diario Oficial Nº 123, Tomo 324 del 1 de julio de 1994.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(19)</w:t>
      </w:r>
      <w:r w:rsidRPr="0072255B">
        <w:rPr>
          <w:rFonts w:ascii="Arial" w:eastAsia="Times New Roman" w:hAnsi="Arial" w:cs="Arial"/>
          <w:color w:val="000000"/>
          <w:sz w:val="18"/>
          <w:szCs w:val="18"/>
          <w:lang w:eastAsia="es-ES"/>
        </w:rPr>
        <w:t xml:space="preserve"> Decreto Legislativo Nº 90, del 21 de julio de 1994, publicada en el Diario Oficial Nº 152, Tomo 324, del 19 de agosto de 1994.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(20)</w:t>
      </w:r>
      <w:r w:rsidRPr="0072255B">
        <w:rPr>
          <w:rFonts w:ascii="Arial" w:eastAsia="Times New Roman" w:hAnsi="Arial" w:cs="Arial"/>
          <w:color w:val="000000"/>
          <w:sz w:val="18"/>
          <w:szCs w:val="18"/>
          <w:lang w:eastAsia="es-ES"/>
        </w:rPr>
        <w:t xml:space="preserve"> Decreto Legislativo Nº 134, del 14 de septiembre de 1994, publicada en el Diario Oficial Nº 173, Tomo 324, del 20 de septiembre de 1994.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el Decreto anterior se menciona en el Artículo </w:t>
      </w:r>
      <w:smartTag w:uri="urn:schemas-microsoft-com:office:smarttags" w:element="metricconverter">
        <w:smartTagPr>
          <w:attr w:name="style" w:val="BACKGROUND-IMAGE: url(res://ietag.dll/#34/#1001); BACKGROUND-REPEAT: repeat-x; BACKGROUND-POSITION: left bottom"/>
          <w:attr w:name="tabIndex" w:val="0"/>
          <w:attr w:name="ProductID" w:val="8 a"/>
        </w:smartTagPr>
        <w:r w:rsidRPr="0072255B">
          <w:rPr>
            <w:rFonts w:ascii="Arial" w:eastAsia="Times New Roman" w:hAnsi="Arial" w:cs="Arial"/>
            <w:color w:val="000000"/>
            <w:sz w:val="18"/>
            <w:szCs w:val="18"/>
            <w:lang w:eastAsia="es-ES"/>
          </w:rPr>
          <w:t>8 a</w:t>
        </w:r>
      </w:smartTag>
      <w:r w:rsidRPr="0072255B">
        <w:rPr>
          <w:rFonts w:ascii="Arial" w:eastAsia="Times New Roman" w:hAnsi="Arial" w:cs="Arial"/>
          <w:color w:val="000000"/>
          <w:sz w:val="18"/>
          <w:szCs w:val="18"/>
          <w:lang w:eastAsia="es-ES"/>
        </w:rPr>
        <w:t xml:space="preserve"> quien competen las diligencias ya iniciadas o fenecidas al 30 de septiembre de 1994, por considerar importante dicha información se transcribe textualmente dicho artículo incluyendo el Artículo </w:t>
      </w:r>
      <w:smartTag w:uri="urn:schemas-microsoft-com:office:smarttags" w:element="metricconverter">
        <w:smartTagPr>
          <w:attr w:name="style" w:val="BACKGROUND-IMAGE: url(res://ietag.dll/#34/#1001); BACKGROUND-REPEAT: repeat-x; BACKGROUND-POSITION: left bottom"/>
          <w:attr w:name="tabIndex" w:val="0"/>
          <w:attr w:name="ProductID" w:val="9 a"/>
        </w:smartTagPr>
        <w:r w:rsidRPr="0072255B">
          <w:rPr>
            <w:rFonts w:ascii="Arial" w:eastAsia="Times New Roman" w:hAnsi="Arial" w:cs="Arial"/>
            <w:color w:val="000000"/>
            <w:sz w:val="18"/>
            <w:szCs w:val="18"/>
            <w:lang w:eastAsia="es-ES"/>
          </w:rPr>
          <w:t>9 a</w:t>
        </w:r>
      </w:smartTag>
      <w:r w:rsidRPr="0072255B">
        <w:rPr>
          <w:rFonts w:ascii="Arial" w:eastAsia="Times New Roman" w:hAnsi="Arial" w:cs="Arial"/>
          <w:color w:val="000000"/>
          <w:sz w:val="18"/>
          <w:szCs w:val="18"/>
          <w:lang w:eastAsia="es-ES"/>
        </w:rPr>
        <w:t xml:space="preserve"> continuación: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8.-Los Jueces con competencia en lo civil y las Cámaras de lo Civil o con competencia en esta materia, continuarán conociendo de los juicios o diligencias relativos a la materia de familia que tuvieren en trámite a la fecha del treinta de septiembre de mil novecientos noventa y cuatro hasta su ejecución; los ya fenecidos a esa fecha y los que con posterioridad alcancen tal estado, se conservarán en el archivo del Tribunal que los tramitó, quedando facultados para hacer toda clase de libramientos judiciales, expedir las ejecutorias o certificaciones que se les pidieren y remitir los expedientes cuando los Jueces de Familia lo solicitaren.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En aquellos asuntos en que por la naturaleza de la cuestión discutida fuere posible revocar, modificar, ampliar o reformar los puntos que fueron objeto de sentencia, será competente para conocer de ello el Juez de Familia, quien podrá solicitar al Juez que hubiere conocido del expediente respectivo su remisión.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Las Cámaras y </w:t>
      </w:r>
      <w:smartTag w:uri="urn:schemas-microsoft-com:office:smarttags" w:element="PersonName">
        <w:smartTagPr>
          <w:attr w:name="style" w:val="BACKGROUND-IMAGE: url(res://ietag.dll/#34/#1001); BACKGROUND-REPEAT: repeat-x; BACKGROUND-POSITION: left bottom"/>
          <w:attr w:name="tabIndex" w:val="0"/>
          <w:attr w:name="ProductID" w:val="la Sala"/>
        </w:smartTagPr>
        <w:r w:rsidRPr="0072255B">
          <w:rPr>
            <w:rFonts w:ascii="Arial" w:eastAsia="Times New Roman" w:hAnsi="Arial" w:cs="Arial"/>
            <w:color w:val="000000"/>
            <w:sz w:val="18"/>
            <w:szCs w:val="18"/>
            <w:lang w:eastAsia="es-ES"/>
          </w:rPr>
          <w:t>la Sala</w:t>
        </w:r>
      </w:smartTag>
      <w:r w:rsidRPr="0072255B">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devolverán los autos de </w:t>
      </w:r>
      <w:smartTag w:uri="urn:schemas-microsoft-com:office:smarttags" w:element="PersonName">
        <w:smartTagPr>
          <w:attr w:name="style" w:val="BACKGROUND-IMAGE: url(res://ietag.dll/#34/#1001); BACKGROUND-REPEAT: repeat-x; BACKGROUND-POSITION: left bottom"/>
          <w:attr w:name="tabIndex" w:val="0"/>
          <w:attr w:name="ProductID" w:val="la Primera"/>
        </w:smartTagPr>
        <w:r w:rsidRPr="0072255B">
          <w:rPr>
            <w:rFonts w:ascii="Arial" w:eastAsia="Times New Roman" w:hAnsi="Arial" w:cs="Arial"/>
            <w:color w:val="000000"/>
            <w:sz w:val="18"/>
            <w:szCs w:val="18"/>
            <w:lang w:eastAsia="es-ES"/>
          </w:rPr>
          <w:t>la Primera</w:t>
        </w:r>
      </w:smartTag>
      <w:r w:rsidRPr="0072255B">
        <w:rPr>
          <w:rFonts w:ascii="Arial" w:eastAsia="Times New Roman" w:hAnsi="Arial" w:cs="Arial"/>
          <w:color w:val="000000"/>
          <w:sz w:val="18"/>
          <w:szCs w:val="18"/>
          <w:lang w:eastAsia="es-ES"/>
        </w:rPr>
        <w:t xml:space="preserve"> y Segunda Instancia, respectivamente, al Tribunal que los remitió.</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dictará las reglas administrativas que fueren necesarias para el cumplimiento de lo dispuesto en este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10.-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(21)</w:t>
      </w:r>
      <w:r w:rsidRPr="0072255B">
        <w:rPr>
          <w:rFonts w:ascii="Arial" w:eastAsia="Times New Roman" w:hAnsi="Arial" w:cs="Arial"/>
          <w:color w:val="000000"/>
          <w:sz w:val="18"/>
          <w:szCs w:val="18"/>
          <w:lang w:eastAsia="es-ES"/>
        </w:rPr>
        <w:t xml:space="preserve"> Decreto Legislativo Nº 229, del 21 de diciembre de 1994, publicado en el Diario Oficial Nº 239, Tomo 325, del 23 de diciembre de 1994.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(22)</w:t>
      </w:r>
      <w:r w:rsidRPr="0072255B">
        <w:rPr>
          <w:rFonts w:ascii="Arial" w:eastAsia="Times New Roman" w:hAnsi="Arial" w:cs="Arial"/>
          <w:color w:val="000000"/>
          <w:sz w:val="18"/>
          <w:szCs w:val="18"/>
          <w:lang w:eastAsia="es-ES"/>
        </w:rPr>
        <w:t xml:space="preserve"> Decreto Legislativo Nº 273, del 16 de febrero de 1995, publicado en el Diario Oficial Nº 35, Tomo 326, del 20 de febrero de 1995.</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(23)</w:t>
      </w:r>
      <w:r w:rsidRPr="0072255B">
        <w:rPr>
          <w:rFonts w:ascii="Arial" w:eastAsia="Times New Roman" w:hAnsi="Arial" w:cs="Arial"/>
          <w:color w:val="000000"/>
          <w:sz w:val="18"/>
          <w:szCs w:val="18"/>
          <w:lang w:eastAsia="es-ES"/>
        </w:rPr>
        <w:t xml:space="preserve"> Decreto Legislativo Nº 291, del 9 de marzo de 1995, publicado en el Diario Oficial Nº 63, Tomo 326, del 30 de marzo de 1995.</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(24)</w:t>
      </w:r>
      <w:r w:rsidRPr="0072255B">
        <w:rPr>
          <w:rFonts w:ascii="Arial" w:eastAsia="Times New Roman" w:hAnsi="Arial" w:cs="Arial"/>
          <w:color w:val="000000"/>
          <w:sz w:val="18"/>
          <w:szCs w:val="18"/>
          <w:lang w:eastAsia="es-ES"/>
        </w:rPr>
        <w:t xml:space="preserve"> Decreto Legislativo Nº 363, del 7 de junio de 1995, publicado en el Diario Oficial Nº 114, Tomo 327, del 21 de junio de 1995.</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 xml:space="preserve">* INICIO DE NOTA: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POR CONSIDERAR DE GRAN IMPORTANCIA EL CONTENIDO DEL ARTICULO 7 DEL PRESENTE DECRETO PARA </w:t>
      </w:r>
      <w:smartTag w:uri="urn:schemas-microsoft-com:office:smarttags" w:element="PersonName">
        <w:smartTagPr>
          <w:attr w:name="style" w:val="BACKGROUND-IMAGE: url(res://ietag.dll/#34/#1001); BACKGROUND-REPEAT: repeat-x; BACKGROUND-POSITION: left bottom"/>
          <w:attr w:name="tabIndex" w:val="0"/>
          <w:attr w:name="ProductID" w:val="LA APLICACION DE"/>
        </w:smartTagPr>
        <w:r w:rsidRPr="0072255B">
          <w:rPr>
            <w:rFonts w:ascii="Arial" w:eastAsia="Times New Roman" w:hAnsi="Arial" w:cs="Arial"/>
            <w:color w:val="000000"/>
            <w:sz w:val="18"/>
            <w:szCs w:val="18"/>
            <w:lang w:eastAsia="es-ES"/>
          </w:rPr>
          <w:t>LA APLICACION DE</w:t>
        </w:r>
      </w:smartTag>
      <w:r w:rsidRPr="0072255B">
        <w:rPr>
          <w:rFonts w:ascii="Arial" w:eastAsia="Times New Roman" w:hAnsi="Arial" w:cs="Arial"/>
          <w:color w:val="000000"/>
          <w:sz w:val="18"/>
          <w:szCs w:val="18"/>
          <w:lang w:eastAsia="es-ES"/>
        </w:rPr>
        <w:t xml:space="preserve"> </w:t>
      </w:r>
      <w:smartTag w:uri="urn:schemas-microsoft-com:office:smarttags" w:element="PersonName">
        <w:smartTagPr>
          <w:attr w:name="style" w:val="BACKGROUND-IMAGE: url(res://ietag.dll/#34/#1001); BACKGROUND-REPEAT: repeat-x; BACKGROUND-POSITION: left bottom"/>
          <w:attr w:name="tabIndex" w:val="0"/>
          <w:attr w:name="ProductID" w:val="LA PRESENTE LEY"/>
        </w:smartTagPr>
        <w:r w:rsidRPr="0072255B">
          <w:rPr>
            <w:rFonts w:ascii="Arial" w:eastAsia="Times New Roman" w:hAnsi="Arial" w:cs="Arial"/>
            <w:color w:val="000000"/>
            <w:sz w:val="18"/>
            <w:szCs w:val="18"/>
            <w:lang w:eastAsia="es-ES"/>
          </w:rPr>
          <w:t>LA PRESENTE LEY</w:t>
        </w:r>
      </w:smartTag>
      <w:r w:rsidRPr="0072255B">
        <w:rPr>
          <w:rFonts w:ascii="Arial" w:eastAsia="Times New Roman" w:hAnsi="Arial" w:cs="Arial"/>
          <w:color w:val="000000"/>
          <w:sz w:val="18"/>
          <w:szCs w:val="18"/>
          <w:lang w:eastAsia="es-ES"/>
        </w:rPr>
        <w:t xml:space="preserve"> SE TRANSCRIBE A CONTINUACION EL ARTICULO EN MENCION: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dictará las reglas administrativas que fueren necesarias para el cumplimiento de lo dispuesto en este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lastRenderedPageBreak/>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(25)</w:t>
      </w:r>
      <w:r w:rsidRPr="0072255B">
        <w:rPr>
          <w:rFonts w:ascii="Arial" w:eastAsia="Times New Roman" w:hAnsi="Arial" w:cs="Arial"/>
          <w:color w:val="000000"/>
          <w:sz w:val="18"/>
          <w:szCs w:val="18"/>
          <w:lang w:eastAsia="es-ES"/>
        </w:rPr>
        <w:t xml:space="preserve"> Decreto Legislativo Nº 620, del 1 de febrero de 1996, publicado en el Diario Oficial Nº 40, Tomo 330, del 27 de febrero de 1996.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(26)</w:t>
      </w:r>
      <w:r w:rsidRPr="0072255B">
        <w:rPr>
          <w:rFonts w:ascii="Arial" w:eastAsia="Times New Roman" w:hAnsi="Arial" w:cs="Arial"/>
          <w:color w:val="000000"/>
          <w:sz w:val="18"/>
          <w:szCs w:val="18"/>
          <w:lang w:eastAsia="es-ES"/>
        </w:rPr>
        <w:t xml:space="preserve"> Decreto Legislativo Nº 729, del 13 de junio de 1996, publicado en el Diario Oficial Nº 115, Tomo 331, del 21 de junio de 1996.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EL DECRETO LEGISLATIVO Nº 729 CONTENIDO EN </w:t>
      </w:r>
      <w:smartTag w:uri="urn:schemas-microsoft-com:office:smarttags" w:element="PersonName">
        <w:smartTagPr>
          <w:attr w:name="style" w:val="BACKGROUND-IMAGE: url(res://ietag.dll/#34/#1001); BACKGROUND-REPEAT: repeat-x; BACKGROUND-POSITION: left bottom"/>
          <w:attr w:name="tabIndex" w:val="0"/>
          <w:attr w:name="ProductID" w:val="LA LLAMADA"/>
        </w:smartTagPr>
        <w:r w:rsidRPr="0072255B">
          <w:rPr>
            <w:rFonts w:ascii="Arial" w:eastAsia="Times New Roman" w:hAnsi="Arial" w:cs="Arial"/>
            <w:color w:val="000000"/>
            <w:sz w:val="18"/>
            <w:szCs w:val="18"/>
            <w:lang w:eastAsia="es-ES"/>
          </w:rPr>
          <w:t>LA LLAMADA</w:t>
        </w:r>
      </w:smartTag>
      <w:r w:rsidRPr="0072255B">
        <w:rPr>
          <w:rFonts w:ascii="Arial" w:eastAsia="Times New Roman" w:hAnsi="Arial" w:cs="Arial"/>
          <w:color w:val="000000"/>
          <w:sz w:val="18"/>
          <w:szCs w:val="18"/>
          <w:lang w:eastAsia="es-ES"/>
        </w:rPr>
        <w:t xml:space="preserve"> 26, MENCIONA EN SU ARTICULO 4, </w:t>
      </w:r>
      <w:smartTag w:uri="urn:schemas-microsoft-com:office:smarttags" w:element="PersonName">
        <w:smartTagPr>
          <w:attr w:name="style" w:val="BACKGROUND-IMAGE: url(res://ietag.dll/#34/#1001); BACKGROUND-REPEAT: repeat-x; BACKGROUND-POSITION: left bottom"/>
          <w:attr w:name="tabIndex" w:val="0"/>
          <w:attr w:name="ProductID" w:val="LA CONDICION EN"/>
        </w:smartTagPr>
        <w:r w:rsidRPr="0072255B">
          <w:rPr>
            <w:rFonts w:ascii="Arial" w:eastAsia="Times New Roman" w:hAnsi="Arial" w:cs="Arial"/>
            <w:color w:val="000000"/>
            <w:sz w:val="18"/>
            <w:szCs w:val="18"/>
            <w:lang w:eastAsia="es-ES"/>
          </w:rPr>
          <w:t>LA CONDICION EN</w:t>
        </w:r>
      </w:smartTag>
      <w:r w:rsidRPr="0072255B">
        <w:rPr>
          <w:rFonts w:ascii="Arial" w:eastAsia="Times New Roman" w:hAnsi="Arial" w:cs="Arial"/>
          <w:color w:val="000000"/>
          <w:sz w:val="18"/>
          <w:szCs w:val="18"/>
          <w:lang w:eastAsia="es-ES"/>
        </w:rPr>
        <w:t xml:space="preserve"> </w:t>
      </w:r>
      <w:smartTag w:uri="urn:schemas-microsoft-com:office:smarttags" w:element="PersonName">
        <w:smartTagPr>
          <w:attr w:name="style" w:val="BACKGROUND-IMAGE: url(res://ietag.dll/#34/#1001); BACKGROUND-REPEAT: repeat-x; BACKGROUND-POSITION: left bottom"/>
          <w:attr w:name="tabIndex" w:val="0"/>
          <w:attr w:name="ProductID" w:val="LA QUE QUEDARAN"/>
        </w:smartTagPr>
        <w:r w:rsidRPr="0072255B">
          <w:rPr>
            <w:rFonts w:ascii="Arial" w:eastAsia="Times New Roman" w:hAnsi="Arial" w:cs="Arial"/>
            <w:color w:val="000000"/>
            <w:sz w:val="18"/>
            <w:szCs w:val="18"/>
            <w:lang w:eastAsia="es-ES"/>
          </w:rPr>
          <w:t>LA QUE QUEDARAN</w:t>
        </w:r>
      </w:smartTag>
      <w:r w:rsidRPr="0072255B">
        <w:rPr>
          <w:rFonts w:ascii="Arial" w:eastAsia="Times New Roman" w:hAnsi="Arial" w:cs="Arial"/>
          <w:color w:val="000000"/>
          <w:sz w:val="18"/>
          <w:szCs w:val="18"/>
          <w:lang w:eastAsia="es-ES"/>
        </w:rPr>
        <w:t xml:space="preserve"> LOS PROCESOS EN TRAMITE, Y PARA MAYOR COMPRENSION DE </w:t>
      </w:r>
      <w:smartTag w:uri="urn:schemas-microsoft-com:office:smarttags" w:element="PersonName">
        <w:smartTagPr>
          <w:attr w:name="style" w:val="BACKGROUND-IMAGE: url(res://ietag.dll/#34/#1001); BACKGROUND-REPEAT: repeat-x; BACKGROUND-POSITION: left bottom"/>
          <w:attr w:name="tabIndex" w:val="0"/>
          <w:attr w:name="ProductID" w:val="LA MISMA SE"/>
        </w:smartTagPr>
        <w:r w:rsidRPr="0072255B">
          <w:rPr>
            <w:rFonts w:ascii="Arial" w:eastAsia="Times New Roman" w:hAnsi="Arial" w:cs="Arial"/>
            <w:color w:val="000000"/>
            <w:sz w:val="18"/>
            <w:szCs w:val="18"/>
            <w:lang w:eastAsia="es-ES"/>
          </w:rPr>
          <w:t>LA MISMA SE</w:t>
        </w:r>
      </w:smartTag>
      <w:r w:rsidRPr="0072255B">
        <w:rPr>
          <w:rFonts w:ascii="Arial" w:eastAsia="Times New Roman" w:hAnsi="Arial" w:cs="Arial"/>
          <w:color w:val="000000"/>
          <w:sz w:val="18"/>
          <w:szCs w:val="18"/>
          <w:lang w:eastAsia="es-ES"/>
        </w:rPr>
        <w:t xml:space="preserve"> TRANSCRIBE TEXTUALMENTE A CONTINUACION: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4.-Los Jueces de Familia, cuya jurisdicción se modifica, continuarán conociendo de los procesos en trámite, hasta su conclusión y ejecución; los ya fenecidos y los que posteriormente alcancen dicho estado, se conservarán en el archivo del Tribunal que los tramitó, quedando facultados para admitir los recursos de apelación interpuestos por terceros interesados, hacer toda clase de libramientos judiciales, expedir las ejecutorias o certificaciones que se les solicitaren.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(27)</w:t>
      </w:r>
      <w:r w:rsidRPr="0072255B">
        <w:rPr>
          <w:rFonts w:ascii="Arial" w:eastAsia="Times New Roman" w:hAnsi="Arial" w:cs="Arial"/>
          <w:color w:val="000000"/>
          <w:sz w:val="18"/>
          <w:szCs w:val="18"/>
          <w:lang w:eastAsia="es-ES"/>
        </w:rPr>
        <w:t xml:space="preserve"> Decreto Legislativo Nº 803, del 11 de septiembre de 1996, publicado en el Diario Oficial Nº 176, Tomo 332, del 20 de septiembre de 1996.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POR CONSIDERAR DE GRAN IMPORTANCIA EL CONTENIDO DEL ARTICULO 6 DEL PRESENTE DECRETO PARA </w:t>
      </w:r>
      <w:smartTag w:uri="urn:schemas-microsoft-com:office:smarttags" w:element="PersonName">
        <w:smartTagPr>
          <w:attr w:name="style" w:val="BACKGROUND-IMAGE: url(res://ietag.dll/#34/#1001); BACKGROUND-REPEAT: repeat-x; BACKGROUND-POSITION: left bottom"/>
          <w:attr w:name="tabIndex" w:val="0"/>
          <w:attr w:name="ProductID" w:val="LA APLICACION DE"/>
        </w:smartTagPr>
        <w:r w:rsidRPr="0072255B">
          <w:rPr>
            <w:rFonts w:ascii="Arial" w:eastAsia="Times New Roman" w:hAnsi="Arial" w:cs="Arial"/>
            <w:color w:val="000000"/>
            <w:sz w:val="18"/>
            <w:szCs w:val="18"/>
            <w:lang w:eastAsia="es-ES"/>
          </w:rPr>
          <w:t>LA APLICACION DE</w:t>
        </w:r>
      </w:smartTag>
      <w:r w:rsidRPr="0072255B">
        <w:rPr>
          <w:rFonts w:ascii="Arial" w:eastAsia="Times New Roman" w:hAnsi="Arial" w:cs="Arial"/>
          <w:color w:val="000000"/>
          <w:sz w:val="18"/>
          <w:szCs w:val="18"/>
          <w:lang w:eastAsia="es-ES"/>
        </w:rPr>
        <w:t xml:space="preserve"> </w:t>
      </w:r>
      <w:smartTag w:uri="urn:schemas-microsoft-com:office:smarttags" w:element="PersonName">
        <w:smartTagPr>
          <w:attr w:name="style" w:val="BACKGROUND-IMAGE: url(res://ietag.dll/#34/#1001); BACKGROUND-REPEAT: repeat-x; BACKGROUND-POSITION: left bottom"/>
          <w:attr w:name="tabIndex" w:val="0"/>
          <w:attr w:name="ProductID" w:val="LA PRESENTE LEY"/>
        </w:smartTagPr>
        <w:r w:rsidRPr="0072255B">
          <w:rPr>
            <w:rFonts w:ascii="Arial" w:eastAsia="Times New Roman" w:hAnsi="Arial" w:cs="Arial"/>
            <w:color w:val="000000"/>
            <w:sz w:val="18"/>
            <w:szCs w:val="18"/>
            <w:lang w:eastAsia="es-ES"/>
          </w:rPr>
          <w:t>LA PRESENTE LEY</w:t>
        </w:r>
      </w:smartTag>
      <w:r w:rsidRPr="0072255B">
        <w:rPr>
          <w:rFonts w:ascii="Arial" w:eastAsia="Times New Roman" w:hAnsi="Arial" w:cs="Arial"/>
          <w:color w:val="000000"/>
          <w:sz w:val="18"/>
          <w:szCs w:val="18"/>
          <w:lang w:eastAsia="es-ES"/>
        </w:rPr>
        <w:t xml:space="preserve"> SE TRANSCRIBE A CONTINUACION EL ARTICULO EN MENCION: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dictará las reglas administrativas que fueren necesarias para el cumplimiento de lo dispuesto en este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(28)</w:t>
      </w:r>
      <w:r w:rsidRPr="0072255B">
        <w:rPr>
          <w:rFonts w:ascii="Arial" w:eastAsia="Times New Roman" w:hAnsi="Arial" w:cs="Arial"/>
          <w:color w:val="000000"/>
          <w:sz w:val="18"/>
          <w:szCs w:val="18"/>
          <w:lang w:eastAsia="es-ES"/>
        </w:rPr>
        <w:t xml:space="preserve"> Decreto Legislativo N° 258, del 23 de marzo de 1998, publicado en el D. O. No. 62, Tomo 338, del 31 de marzo de 1998.</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(29)</w:t>
      </w:r>
      <w:r w:rsidRPr="0072255B">
        <w:rPr>
          <w:rFonts w:ascii="Arial" w:eastAsia="Times New Roman" w:hAnsi="Arial" w:cs="Arial"/>
          <w:color w:val="000000"/>
          <w:sz w:val="18"/>
          <w:szCs w:val="18"/>
          <w:lang w:eastAsia="es-ES"/>
        </w:rPr>
        <w:t xml:space="preserve"> Decreto Legislativo N° 259, del 23 de marzo de 1998, publicado en el D. O. No. 62, Tomo 338, del 31 de marzo de 1998.</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(30)</w:t>
      </w:r>
      <w:r w:rsidRPr="0072255B">
        <w:rPr>
          <w:rFonts w:ascii="Arial" w:eastAsia="Times New Roman" w:hAnsi="Arial" w:cs="Arial"/>
          <w:color w:val="000000"/>
          <w:sz w:val="18"/>
          <w:szCs w:val="18"/>
          <w:lang w:eastAsia="es-ES"/>
        </w:rPr>
        <w:t xml:space="preserve"> Decreto Legislativo N° 260, del 23 de marzo de 1998, publicado en el D. O. No. 62, Tomo 338, del 23 de marzo de 1998.</w:t>
      </w:r>
    </w:p>
    <w:p w:rsidR="0072255B" w:rsidRPr="0072255B" w:rsidRDefault="0072255B" w:rsidP="0072255B">
      <w:pPr>
        <w:tabs>
          <w:tab w:val="left" w:pos="360"/>
        </w:tabs>
        <w:adjustRightInd w:val="0"/>
        <w:spacing w:before="120" w:after="0" w:line="240" w:lineRule="atLeast"/>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No 260</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b/>
            <w:bCs/>
            <w:color w:val="000000"/>
            <w:sz w:val="18"/>
            <w:szCs w:val="18"/>
            <w:lang w:eastAsia="es-ES"/>
          </w:rPr>
          <w:t>LA REPUBLICA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Que la ejecución del proceso penal en las fases de instrucción y plenaria, actualmente está a cargo de Jueces de Paz y Jueces de Primera Instancia con competencia en materia penal;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Que de acuerdo al nuevo Código Procesal Penal, la competencia penal será ejercida por Jueces de Paz, por Jueces de Instrucción, por Tribunales de Sentencia;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III.-</w:t>
      </w:r>
      <w:r w:rsidRPr="0072255B">
        <w:rPr>
          <w:rFonts w:ascii="Arial" w:eastAsia="Times New Roman" w:hAnsi="Arial" w:cs="Arial"/>
          <w:color w:val="000000"/>
          <w:sz w:val="18"/>
          <w:szCs w:val="18"/>
          <w:lang w:eastAsia="es-ES"/>
        </w:rPr>
        <w:tab/>
        <w:t>Que como consecuencia del referido cambio orgánico procesal, se hace necesario crear nuevos tribunales, convertir algunos existentes en otros, y hacer algunos cambios de denominación;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 Créanse en el departamento de San Salvador seis Tribunales de Sentencia, cuyas denominaciones y residencias serán las siguientes: Tribunal Primero de Sentencia, Tribunal Segundo de Sentencia y Tribunal Tercero de Sentencia. Residencia: San Salvador. Tribunal de Sentencia. Residencia: Soyapango. Tribunal de Sentencia. Residencia: Mejicanos. Tribunal de Sentencia. Residencia: Delgado.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Crease en el municipio de Ilopango un Juzgado de Instrucción, cuya denominación y residencia será la siguiente: Juzgado de Instrucción. Residencia: Ilopango.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Crease en el departamento de Cuscatlán un Tribunal de Sentencia cuya denominación y residencia será la siguiente: Tribunal de Sentencia. Residencia: Cojutepeque.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 Créase en el departamento de Cabañas un Tribunal de Sentencia, cuya denominación y residencia será la siguiente: Tribunal de Sentencia. Residencia: Sensuntepeque.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 Créase, en el departamento de San Vicente un Tribunal de Sentencia, cuya denominación y residencia será la siguiente: Tribunal de Sentencia. Residencia: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6.- Créase en el municipio de Tecoluca un Juzgado de Paz, cuya denominación y residencia será la siguiente: Juzgado Segundo de Paz. Residencia: Tecoluca.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 Créase en 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xml:space="preserve"> un Tribunal de Sentencia, cuya denominación y residencia será </w:t>
      </w:r>
      <w:smartTag w:uri="urn:schemas-microsoft-com:office:smarttags" w:element="PersonName">
        <w:smartTagPr>
          <w:attr w:name="style" w:val="BACKGROUND-IMAGE: url(res://ietag.dll/#34/#1001); BACKGROUND-REPEAT: repeat-x; BACKGROUND-POSITION: left bottom"/>
          <w:attr w:name="tabIndex" w:val="0"/>
          <w:attr w:name="ProductID" w:val="la Siguiente"/>
        </w:smartTagPr>
        <w:r w:rsidRPr="0072255B">
          <w:rPr>
            <w:rFonts w:ascii="Arial" w:eastAsia="Times New Roman" w:hAnsi="Arial" w:cs="Arial"/>
            <w:color w:val="000000"/>
            <w:sz w:val="18"/>
            <w:szCs w:val="18"/>
            <w:lang w:eastAsia="es-ES"/>
          </w:rPr>
          <w:t>la Siguiente</w:t>
        </w:r>
      </w:smartTag>
      <w:r w:rsidRPr="0072255B">
        <w:rPr>
          <w:rFonts w:ascii="Arial" w:eastAsia="Times New Roman" w:hAnsi="Arial" w:cs="Arial"/>
          <w:color w:val="000000"/>
          <w:sz w:val="18"/>
          <w:szCs w:val="18"/>
          <w:lang w:eastAsia="es-ES"/>
        </w:rPr>
        <w:t>: Tribunal de Sentencia. Residencia: Zacatecoluca.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 Créase en el municipio de San Luis Talpa un Juzgado de Instrucción, cuya denominación y residencia será la siguiente: Juzgado de instrucción. Residencia: San Luis Talpa.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 Créase en el departamento de Chalatenango un Tribunal de Sentencia, cuya denominación y residencia será la siguiente: Tribunal de Sentencia. Residencia: Chalatenango.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10.- Créase en el departamento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xml:space="preserve"> un Tribunal de Sentencia, cuya denominación y residencia será la siguiente: Tribunal de Sentencia. Residencia: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11.- Créanse en el departamento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xml:space="preserve"> dos Juzgados de Paz, cuyas denominaciones y residencias serán las siguientes: Tribunal Tercero de Paz. Residencia: Nueva San Salvador y Juzgado Segundo de Paz. Residencia: Colón.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12.- Créanse en el departamento de Santa Ana dos Tribunales de Sentencia, cuyas denominaciones y residencias serán las siguientes: Tribunal Primero de Sentencia y Tribunal Segundo de Sentencia.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13.- Créase en el Municipio de Santa Ana un Juzgado de Paz, cuya denominación y residencia será la siguiente. Juzgado Cuarto de Paz.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14.- Créase en el Departamento de Ahuachapán un Tribunal de Sentencia, cuya denominación y residencia será la siguiente: Tribunal de Sentencia. Residencia: Ahuachapán.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15.- Créanse en el Municipio de Jujutla un Juzgado de Instrucción, cuya denominación y residencia será la siguiente; Juzgado de Instrucción. Residencia: Jujutla.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16.- Créase en el Departamento de Sonsonate un Tribunal de Sentencia, cuya denominación y residencia será la siguiente: Tribunal de Sentencia. Residencia: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17.- Créanse en el Departamento de San Miguel dos Tribunales de Sentencia, cuyas denominaciones y residencias serán las siguientes: Tribunal Primero de Sentencia y Tribunal Segundo de Sentencia.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18.- Créase en el municipio de El Transito un Juzgado de Instrucción, cuya denominación y residencia será la siguiente: Juzgado de Instrucción. Residencia: El Tránsito.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19.- Créase en el Departamento de Usulután un Tribunal de Sentencia, cuya denominación y residencia será la siguiente: Tribunal de Sentencia. Residencia: Usulután.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20.- Créase en el Departamento de Morazán un Tribunal de Sentencia, cuya denominación y residencia será la siguiente: Tribunal de Sentencia. Residencia: San Francisco Gotera.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21.- Créase en el municipio de Osicala un Juzgado de Instrucción, cuya denominación y residencia será la siguiente: Juzgado de Instrucción. Residencia: Osicala.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22.- Créase en el Departamento de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xml:space="preserve"> un Tribunal de Sentencia, cuya denominación y residencia será la siguiente: Tribunal de Sentencia. Residencia: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23.- Conviértense los Juzgados Primero de lo Penal, Segundo de lo Penal, Tercero de lo Penal, Cuarto de lo Penal, Quinto de lo Penal, Sexto de lo Penal, Séptimo de lo Penal, Octavo de lo Penal, Noveno de lo Penal y Décimo de lo Penal con residencia en San Salvador, en Juzgados de Instrucción denominándose por su orden así: Juzgado Primero de Instrucción, Juzgado Segundo de Instrucción, Juzgado Tercero de Instrucción, Juzgado Cuarto de Instrucción, Juzgado Quinto de Instrucción, Juzgado </w:t>
      </w:r>
      <w:r w:rsidRPr="0072255B">
        <w:rPr>
          <w:rFonts w:ascii="Arial" w:eastAsia="Times New Roman" w:hAnsi="Arial" w:cs="Arial"/>
          <w:color w:val="000000"/>
          <w:sz w:val="18"/>
          <w:szCs w:val="18"/>
          <w:lang w:eastAsia="es-ES"/>
        </w:rPr>
        <w:lastRenderedPageBreak/>
        <w:t>Sexto de Instrucción, Juzgado Séptimo de Instrucción, Juzgado Octavo de Instrucción, Juzgado Noveno de Instrucción y Juzgado Décimo de Instrucción; todos con residencia en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24.- El Juzgado de lo Penal con residencia en Mejicanos se convierte en Juzgado de Instrucción. Residencia: Mejicanos.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25.- El Juzgado de lo Penal con residencia en Delgado se convierte en Juzgado de Instrucción. Residencia: Delgado.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26.- Los Juzgados Primero y Segundo de lo Penal con residencia en Soyapango se convierten respectivamente en: Juzgado Primero y Segundo de Instrucción, ambos con residencia en Soyapango.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27.- El juzgado de lo Penal con residencia en San Marcos se convierte en Juzgado de Instrucción. Residencia: San Marcos.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28.- El Juzgado de lo Penal con residencia en Apopa se convierte en Juzgado de Instrucción. Residencia: Apopa.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29.-Los Juzgados Primero y segundo de lo Penal con residencia en Cojutepeque se convierten respectivamente en: Juzgado Primero y Segundo de Instrucción, ambos con residencia en Cojutepeque.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30.- Los Juzgados Primero y Segundo de lo Penal con residencia en Nueva San Salvador se convierte respectivamente en: Juzgado Primero y Segundo de Instrucción, ambos con residencia en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31.- El Juzgado de lo Penal con residencia en Quezaltepeque se convierte en Juzgado de Instrucción, Residencia: Quezaltepeque.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32.- Los Juzgados Primero y Segundo de lo Penal con residencia en San Vicente se convierten en: Juzgado Primero y Segundo de Instrucción, ambos con residencia en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33.- Los Juzgados Primero y Segundo de lo Penal con residencia en Zacatecoluca se convierten respectivamente en: Juzgado Primero y Segundo de Instrucción, ambos con residencia en Zacatecoluca.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34.- Los Juzgados Primero, Segundo y Tercero de lo Penal con residencia en Santa Ana se convierten respectivamente en: Juzgado Primero Segundo y Tercero de Instrucción, los tres con residencia en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35.- El Juzgado de lo Penal con residencia en Chalchuapa se convierte en Juzgado de Instrucción. Residencia: Chalchuapa.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36.- El Juzgado de lo Penal con residencia en Metapán se convierte en Juzgado de Instrucción. Residencia: Metapán.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Art. 37.- El Juzgado de lo Penal con residencia en Ahuachapán se convierte en Juzgado de Instrucción. Residencia: Ahuachapán.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38.- Los Juzgados Primero y Segundo de lo Penal con residencia en Sonsonate se convierte respectivamente en: Juzgado Primero y Segundo de Instrucción, ambos con residencia en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39.- Los Juzgados Primero, Segundo y Tercero de lo Penal con residencia en San Miguel se convierten respectivamente en: Juzgado Primero, Segundo y Tercero de Instrucción, los tres con residencia en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40.- Los Juzgados Primero y Segundo de lo Penal con residencia en Usulután se convierten respectivamente en: Juzgado Primero y Segundo de Instrucción, ambos con residencia en Usulután.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41.- Los Juzgados Primero y Segundo de lo Penal con residencia en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xml:space="preserve"> se convierten respectivamente en: Juzgado Primero y Segundo de Instrucción, ambos con residencia en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42.- El Juzgado Tercero de Paz con residencia en Santa Rosa de Lima se convierte en Juzgado de Instrucción. Residencia: Santa Rosa de Lima.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43.- El actual Juzgado de Primera Instancia de Santa Rosa de Lima, se convierte en Juzgado de lo Civil. Residencia: Santa Rosa de Lima.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44.- Cámbianse las denominaciones a los siguientes Juzgados: En el Municipio de Colón, el actual Juzgado de Paz se denominará Juzgado Primero de Paz; y en el Municipio de Tecoluca, el actual Juzgado de Paz se denominará Juzgado Primero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45.- El presente decreto entrará en vigencia el veinte de abril de mil novecientos noventa y ocho previa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ELSALON AZUL DEL PALACIO LEGISLATIVO: San Salvador, a los veintitrés días del mes de marzo de mil novecientos noventa y ocho.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JUAN DUCH MARTINEZ,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GERSON MARTINEZ,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PRIMER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CIRO CRUZ ZEPEDA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SEGUNDO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RONAL UMAÑA,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TERCER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NORMA FIDELIA GUEVARA DE RAMIRIOS,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CUARTO VICEPRESIDENTA.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ANTONIO GAMERO QUINTANILLA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PRIMER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RAFAEL MACHUCA ZELAYA,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SEGUNDO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ALFONSO ARISTIDES ALVARENGA,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TERCER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GERARDO ANTONIO SUVILLAGA,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CUARTO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ELVIA VIOLETA MENJIVAR,</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QUINTA SECRETARIA.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JORGE ALBERTO VILLACORTA MUÑOS,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SEXTO 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 San Salvador, a los veintisiete días del mes de marzo de mil novecientos noventa y ocho.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ARMANDO CALDERON SOL,</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RUBEN ANTONIO MEJIA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(31)</w:t>
      </w:r>
      <w:r w:rsidRPr="0072255B">
        <w:rPr>
          <w:rFonts w:ascii="Arial" w:eastAsia="Times New Roman" w:hAnsi="Arial" w:cs="Arial"/>
          <w:color w:val="000000"/>
          <w:sz w:val="18"/>
          <w:szCs w:val="18"/>
          <w:lang w:eastAsia="es-ES"/>
        </w:rPr>
        <w:t xml:space="preserve"> Decreto Legislativo N° 261, del 23 de marzo de 1998, publicado en el Diario Oficial No. 62, Tomo 338, del 31 de marzo de 1998.</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(32)</w:t>
      </w:r>
      <w:r w:rsidRPr="0072255B">
        <w:rPr>
          <w:rFonts w:ascii="Arial" w:eastAsia="Times New Roman" w:hAnsi="Arial" w:cs="Arial"/>
          <w:color w:val="000000"/>
          <w:sz w:val="18"/>
          <w:szCs w:val="18"/>
          <w:lang w:eastAsia="es-ES"/>
        </w:rPr>
        <w:t xml:space="preserve"> Decreto Legislativo Nº 262, del 23 de marzo de 1998, publicado en el Diario Oficial Nº 62, Tomo 338, del 31 de marzo de 1998.</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Nº 262.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b/>
            <w:bCs/>
            <w:color w:val="000000"/>
            <w:sz w:val="18"/>
            <w:szCs w:val="18"/>
            <w:lang w:eastAsia="es-ES"/>
          </w:rPr>
          <w:t>LA REPUBLICA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 xml:space="preserve">Que por Decretos números 261 y 262 emitidos este día, esta Asamblea ha creado en el territorio nacional Tribunales de Sentencia, Juzgados de Instrucción, Juzgados de Paz y Juzgados de Vigilancia Penitenciaria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r w:rsidRPr="0072255B">
        <w:rPr>
          <w:rFonts w:ascii="Arial" w:eastAsia="Times New Roman" w:hAnsi="Arial" w:cs="Arial"/>
          <w:color w:val="000000"/>
          <w:sz w:val="18"/>
          <w:szCs w:val="18"/>
          <w:lang w:eastAsia="es-ES"/>
        </w:rPr>
        <w:t>; y ha convertido en Juzgado de Instrucción, Juzgados de lo Penal previamente existentes;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 xml:space="preserve">Que la creación y conversión de tantos organismos judiciales, que deberán aplicar la legislación procesal penal y penitenciaria, que entrará en vigencia el próxima día veinte de abril, implica la modificación integral de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en lo referente a la estructura actual de tribunales que la misma consigna;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III.-</w:t>
      </w:r>
      <w:r w:rsidRPr="0072255B">
        <w:rPr>
          <w:rFonts w:ascii="Arial" w:eastAsia="Times New Roman" w:hAnsi="Arial" w:cs="Arial"/>
          <w:color w:val="000000"/>
          <w:sz w:val="18"/>
          <w:szCs w:val="18"/>
          <w:lang w:eastAsia="es-ES"/>
        </w:rPr>
        <w:tab/>
        <w:t xml:space="preserve">Que mientras se introducen las modificaciones pertinentes a la legislación orgánica mencionada, es conveniente regular mediante decreto especial, las jurisdicciones, atribuciones y residencias de los tribunales y juzgados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 La jurisdicción, atribuciones y residencia de las Cámaras de Segunda Instancia y Juzgados de Primera Instancia son las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ZONA CENTRAL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PRIMERA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DEL CENTRO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Conocerá de los asuntos civiles y mercantiles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lo Civil-Residencia: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lo Civil-Residencia: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lo Mercantil-Residencia: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lo Mercantil-Residencia: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Hacienda-Residencia: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de todos los municipios del territorio nacional, en los términos que prescribe el Art. 3 del presente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SEGUNDA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DEL CENTRO.-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Conocerá de los asuntos civiles, mercantiles y de inquilinato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Tercero de lo Civil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Cuarto de lo Civil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Municipio: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Tercero de lo Mercantil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 y Rosario de Mora.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Cuarto de lo Mercantil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 y Guazapa.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Hacienda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de todos los municipios del territorio nacional, en los términos que prescribe el Art. 3 del presente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Inquilinato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TERCERA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DEL CENTRO.-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mercantiles y de inquilinato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Quinto de lo Civil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 Rosario de Mora y Panchimalco.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Quinto de lo Mercantil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 y Panchimalco.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Inquilinato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Apopa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Apopa y Nejapa.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San Marcos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San Marcos, Santiago Texacuangos y Santo Tomás, del departamento de San Salvador; San Francisco Chinameca, Olocuilta y Cuyultitán, del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Mejicanos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Mejicanos y Ayutuxtepeque.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Juzgado de lo Civil – Residencia: Soyapango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Soyapango, Ilopango y San Martín.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Delgado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Delgado y Cuscatancingo.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Tonacatepeque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los asuntos civiles de los municipios de Tonacatepeque y Guazapa.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CAMARA DE FAMILIA DE </w:t>
      </w:r>
      <w:smartTag w:uri="urn:schemas-microsoft-com:office:smarttags" w:element="PersonName">
        <w:smartTagPr>
          <w:attr w:name="style" w:val="BACKGROUND-IMAGE: url(res://ietag.dll/#34/#1001); BACKGROUND-REPEAT: repeat-x; BACKGROUND-POSITION: left bottom"/>
          <w:attr w:name="tabIndex" w:val="0"/>
          <w:attr w:name="ProductID" w:val="LA SECCION DEL"/>
        </w:smartTagPr>
        <w:r w:rsidRPr="0072255B">
          <w:rPr>
            <w:rFonts w:ascii="Arial" w:eastAsia="Times New Roman" w:hAnsi="Arial" w:cs="Arial"/>
            <w:color w:val="000000"/>
            <w:sz w:val="18"/>
            <w:szCs w:val="18"/>
            <w:lang w:eastAsia="es-ES"/>
          </w:rPr>
          <w:t>LA SECCION DEL</w:t>
        </w:r>
      </w:smartTag>
      <w:r w:rsidRPr="0072255B">
        <w:rPr>
          <w:rFonts w:ascii="Arial" w:eastAsia="Times New Roman" w:hAnsi="Arial" w:cs="Arial"/>
          <w:color w:val="000000"/>
          <w:sz w:val="18"/>
          <w:szCs w:val="18"/>
          <w:lang w:eastAsia="es-ES"/>
        </w:rPr>
        <w:t xml:space="preserve"> CENTRO.-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de su competencia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Familia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 Mejicanos, Cuscatancingo, Delgado y Ayutuxtepeque.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Familia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 Mejicanos, Cuscatancingo, Delgado y Ayutuxtepeque.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Tercero de Familia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 Mejicanos, Cuscatancingo, Delgado y Ayutuxtepeque.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Cuarto de Familia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 Mejicanos, Cuscatancingo, Delgado y Ayutuxtepeque.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Familia – Residencia: Soyapango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Soyapango, Ilopango y San Martín.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Familia – Residencia: San Marcos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San Marcos, Panchimalco, Santo Tomás, Santiago Texacuangos y Rosario de Mora, del departamento de San Salvador; y Olocuilta y Cuyultitán del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Familia – Residencia: Apopa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Apopa, Guazapa, Nejapa, El Paisnal, Aguilares y Tonacatepeque.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Familia – Residencia: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del departamento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Familia – Residencia: Chalatenango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Chalatenango.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Familia – Residencia: Cojutepeque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del departamento de Cuscatlán y los municipios de San Emigdio y Paraíso de Osorio, del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Familia – Residencia: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Familia – Residencia: Zacatecoluca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excepto Olocuilta, Cuyultitán, San Emigdio y Paraíso de Osorio.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Familia – Residencia: Sensuntepeque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Cabañas.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CAMARA PRIMERA DE LO LABORAL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laborales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lo Laboral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del departamento de San Salvador; y los de Olocuilta y San Francisco Chinameca, del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lo Laboral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del departamento de San Salvador; y los de Olocuilta y San Francisco Chinameca. del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Laboral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Santa Ana, El Congo, Coatepeque, Texistepeque, Santiago de </w:t>
      </w:r>
      <w:smartTag w:uri="urn:schemas-microsoft-com:office:smarttags" w:element="PersonName">
        <w:smartTagPr>
          <w:attr w:name="style" w:val="BACKGROUND-IMAGE: url(res://ietag.dll/#34/#1001); BACKGROUND-REPEAT: repeat-x; BACKGROUND-POSITION: left bottom"/>
          <w:attr w:name="tabIndex" w:val="0"/>
          <w:attr w:name="ProductID" w:val="la Frontera"/>
        </w:smartTagPr>
        <w:r w:rsidRPr="0072255B">
          <w:rPr>
            <w:rFonts w:ascii="Arial" w:eastAsia="Times New Roman" w:hAnsi="Arial" w:cs="Arial"/>
            <w:color w:val="000000"/>
            <w:sz w:val="18"/>
            <w:szCs w:val="18"/>
            <w:lang w:eastAsia="es-ES"/>
          </w:rPr>
          <w:t>la Frontera</w:t>
        </w:r>
      </w:smartTag>
      <w:r w:rsidRPr="0072255B">
        <w:rPr>
          <w:rFonts w:ascii="Arial" w:eastAsia="Times New Roman" w:hAnsi="Arial" w:cs="Arial"/>
          <w:color w:val="000000"/>
          <w:sz w:val="18"/>
          <w:szCs w:val="18"/>
          <w:lang w:eastAsia="es-ES"/>
        </w:rPr>
        <w:t xml:space="preserve">, Candelaria de </w:t>
      </w:r>
      <w:smartTag w:uri="urn:schemas-microsoft-com:office:smarttags" w:element="PersonName">
        <w:smartTagPr>
          <w:attr w:name="style" w:val="BACKGROUND-IMAGE: url(res://ietag.dll/#34/#1001); BACKGROUND-REPEAT: repeat-x; BACKGROUND-POSITION: left bottom"/>
          <w:attr w:name="tabIndex" w:val="0"/>
          <w:attr w:name="ProductID" w:val="la Frontera"/>
        </w:smartTagPr>
        <w:r w:rsidRPr="0072255B">
          <w:rPr>
            <w:rFonts w:ascii="Arial" w:eastAsia="Times New Roman" w:hAnsi="Arial" w:cs="Arial"/>
            <w:color w:val="000000"/>
            <w:sz w:val="18"/>
            <w:szCs w:val="18"/>
            <w:lang w:eastAsia="es-ES"/>
          </w:rPr>
          <w:t>la Frontera</w:t>
        </w:r>
      </w:smartTag>
      <w:r w:rsidRPr="0072255B">
        <w:rPr>
          <w:rFonts w:ascii="Arial" w:eastAsia="Times New Roman" w:hAnsi="Arial" w:cs="Arial"/>
          <w:color w:val="000000"/>
          <w:sz w:val="18"/>
          <w:szCs w:val="18"/>
          <w:lang w:eastAsia="es-ES"/>
        </w:rPr>
        <w:t xml:space="preserve"> y San Antonio Pajonal.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Chalchuapa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Chalchuapa, San Sebastián Salitrillo y El Porvenir.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Metapán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Metapán, Masahuat y Santa Rosa Guachipilín.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Laboral – Residencia: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Juzgado de lo Civil – Residencia: Ahuachapán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laborales de los municipios de Ahuachapán, Apaneca, Concepción de Ataco, Tacuba, Guaymango, San Pedro Puxtla, San Francisco Menéndez y Jujutla.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Atiquizaya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laborales de los municipios de: Atiquizaya, San Lorenzo, El Refugio y Turín.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CAMARA SEGUNDA DE LO LABORAL.-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laborales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Tercero de lo laboral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del departamento de San Salvador; y los de Olocuilta y San Francisco Chinameca, del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Cuarto de lo Laboral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del departamento de San Salvador; y los de Olocuilta y San Francisco Chinameca, del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Laboral – Residencia: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Nueva San Salvador, Teotepeque, Comasagua, Talnique, Jicalapa, San José Villanueva, Zaragoza, Huizúcar, Nueva Cuscatlán, Antiguo Cuscatlán y Colón.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Quezaltepeque.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los asuntos laborales de los municipios de: Quezaltepeque; y El Paisnal y Aguilares, del departamento de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San Juan Opico.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laborales de los municipios de: San Juan Opico, San Matías, San Pablo Tacachico y Ciudad Arce.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de Primera Instancia – Residencia: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Conocerá de los asuntos laborales de los municipios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Chiltiupán y Tamanique.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Chalatenango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Conocerá de los asuntos laborales de los municipios de: Chalatenango, Concepción Quezaltepeque, Ojos de Agua, Las Vueltas, Azacualpa, San Francisco Lempa, San Luis del Carmen, San Miguel de Mercedes, San Antonio los Ranchos, San Antonio de </w:t>
      </w:r>
      <w:smartTag w:uri="urn:schemas-microsoft-com:office:smarttags" w:element="PersonName">
        <w:smartTagPr>
          <w:attr w:name="style" w:val="BACKGROUND-IMAGE: url(res://ietag.dll/#34/#1001); BACKGROUND-REPEAT: repeat-x; BACKGROUND-POSITION: left bottom"/>
          <w:attr w:name="tabIndex" w:val="0"/>
          <w:attr w:name="ProductID" w:val="la Cruz"/>
        </w:smartTagPr>
        <w:r w:rsidRPr="0072255B">
          <w:rPr>
            <w:rFonts w:ascii="Arial" w:eastAsia="Times New Roman" w:hAnsi="Arial" w:cs="Arial"/>
            <w:color w:val="000000"/>
            <w:sz w:val="18"/>
            <w:szCs w:val="18"/>
            <w:lang w:eastAsia="es-ES"/>
          </w:rPr>
          <w:t>la Cruz</w:t>
        </w:r>
      </w:smartTag>
      <w:r w:rsidRPr="0072255B">
        <w:rPr>
          <w:rFonts w:ascii="Arial" w:eastAsia="Times New Roman" w:hAnsi="Arial" w:cs="Arial"/>
          <w:color w:val="000000"/>
          <w:sz w:val="18"/>
          <w:szCs w:val="18"/>
          <w:lang w:eastAsia="es-ES"/>
        </w:rPr>
        <w:t>, San Isidro Labrador, Nueva Trinidad, Cancasque, Potonico, San José Las Flores, Arcatao y Nombre de Jesús.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Tejutla.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 xml:space="preserve">Conocerá de los asuntos laborales de los municipios de: Tejutla, </w:t>
      </w:r>
      <w:smartTag w:uri="urn:schemas-microsoft-com:office:smarttags" w:element="PersonName">
        <w:smartTagPr>
          <w:attr w:name="style" w:val="BACKGROUND-IMAGE: url(res://ietag.dll/#34/#1001); BACKGROUND-REPEAT: repeat-x; BACKGROUND-POSITION: left bottom"/>
          <w:attr w:name="tabIndex" w:val="0"/>
          <w:attr w:name="ProductID" w:val="La Palma"/>
        </w:smartTagPr>
        <w:r w:rsidRPr="0072255B">
          <w:rPr>
            <w:rFonts w:ascii="Arial" w:eastAsia="Times New Roman" w:hAnsi="Arial" w:cs="Arial"/>
            <w:color w:val="000000"/>
            <w:sz w:val="18"/>
            <w:szCs w:val="18"/>
            <w:lang w:eastAsia="es-ES"/>
          </w:rPr>
          <w:t>La Palma</w:t>
        </w:r>
      </w:smartTag>
      <w:r w:rsidRPr="0072255B">
        <w:rPr>
          <w:rFonts w:ascii="Arial" w:eastAsia="Times New Roman" w:hAnsi="Arial" w:cs="Arial"/>
          <w:color w:val="000000"/>
          <w:sz w:val="18"/>
          <w:szCs w:val="18"/>
          <w:lang w:eastAsia="es-ES"/>
        </w:rPr>
        <w:t xml:space="preserve">, Nueva Concepción, San Ignacio, Agua Caliente, </w:t>
      </w:r>
      <w:smartTag w:uri="urn:schemas-microsoft-com:office:smarttags" w:element="PersonName">
        <w:smartTagPr>
          <w:attr w:name="style" w:val="BACKGROUND-IMAGE: url(res://ietag.dll/#34/#1001); BACKGROUND-REPEAT: repeat-x; BACKGROUND-POSITION: left bottom"/>
          <w:attr w:name="tabIndex" w:val="0"/>
          <w:attr w:name="ProductID" w:val="La Reina"/>
        </w:smartTagPr>
        <w:r w:rsidRPr="0072255B">
          <w:rPr>
            <w:rFonts w:ascii="Arial" w:eastAsia="Times New Roman" w:hAnsi="Arial" w:cs="Arial"/>
            <w:color w:val="000000"/>
            <w:sz w:val="18"/>
            <w:szCs w:val="18"/>
            <w:lang w:eastAsia="es-ES"/>
          </w:rPr>
          <w:t>La Reina</w:t>
        </w:r>
      </w:smartTag>
      <w:r w:rsidRPr="0072255B">
        <w:rPr>
          <w:rFonts w:ascii="Arial" w:eastAsia="Times New Roman" w:hAnsi="Arial" w:cs="Arial"/>
          <w:color w:val="000000"/>
          <w:sz w:val="18"/>
          <w:szCs w:val="18"/>
          <w:lang w:eastAsia="es-ES"/>
        </w:rPr>
        <w:t>, Citalá y El Paraíso.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Dulce Nombre de María.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Conocerá de los asuntos laborales de los municipios de: Dulce Nombre de María, San Rafael, Santa Rita, San Francisco Morazán, San Fernando, El Carrizal, </w:t>
      </w:r>
      <w:smartTag w:uri="urn:schemas-microsoft-com:office:smarttags" w:element="PersonName">
        <w:smartTagPr>
          <w:attr w:name="style" w:val="BACKGROUND-IMAGE: url(res://ietag.dll/#34/#1001); BACKGROUND-REPEAT: repeat-x; BACKGROUND-POSITION: left bottom"/>
          <w:attr w:name="tabIndex" w:val="0"/>
          <w:attr w:name="ProductID" w:val="La Laguna"/>
        </w:smartTagPr>
        <w:r w:rsidRPr="0072255B">
          <w:rPr>
            <w:rFonts w:ascii="Arial" w:eastAsia="Times New Roman" w:hAnsi="Arial" w:cs="Arial"/>
            <w:color w:val="000000"/>
            <w:sz w:val="18"/>
            <w:szCs w:val="18"/>
            <w:lang w:eastAsia="es-ES"/>
          </w:rPr>
          <w:t>La Laguna</w:t>
        </w:r>
      </w:smartTag>
      <w:r w:rsidRPr="0072255B">
        <w:rPr>
          <w:rFonts w:ascii="Arial" w:eastAsia="Times New Roman" w:hAnsi="Arial" w:cs="Arial"/>
          <w:color w:val="000000"/>
          <w:sz w:val="18"/>
          <w:szCs w:val="18"/>
          <w:lang w:eastAsia="es-ES"/>
        </w:rPr>
        <w:t xml:space="preserve"> y Comalapa.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Cojutepeque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los asuntos laborales de los municipios de: Cojutepeque, San Pedro Perulapán, Santa Cruz Michapa, Monte San Juan, Candelaria, Santa Cruz Analquito, San Bartolomé Perulapía, San Emigdio, Paraíso de Osorio, San Ramón, San Rafael Cedros, Tenancingo, El Rosario, El Carmen y San Cristóbal.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Suchitoto.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laborales de los municipios de: Suchitoto, San José Guayabal y Oratorio de Concepción.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Sensuntepeque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asuntos laborales de los municipio de: Sensuntepeque, Victoria, San Isidro, Dolores y Guacotecti.</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Ilobasco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asuntos laborales de los municipios de: Ilobasco, Jutiapa, Tejutepeque y Cinquera.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los asuntos laborales de los municipios de: San Vicente, Guadalupe, Tepetitán, Apastepeque, Verapaz, Tecoluca, San Cayetano Istepeque, Santa Clara y San Ildefonso.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San Sebastián.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asuntos laborales de los municipios de: San Sebastián, Santo Domingo, San Esteban Catarina y San Lorenzo.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Zacatecoluca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Conocerá los asuntos laborales de los municipios de: Zacatecoluca, San Juan Nonualco, San Rafael Obrajuelo, Santiago Nonualco, Jerusalén, El Rosario, San Pedro Nonualco, Santa María Ostuma, Mercedes </w:t>
      </w:r>
      <w:smartTag w:uri="urn:schemas-microsoft-com:office:smarttags" w:element="PersonName">
        <w:smartTagPr>
          <w:attr w:name="style" w:val="BACKGROUND-IMAGE: url(res://ietag.dll/#34/#1001); BACKGROUND-REPEAT: repeat-x; BACKGROUND-POSITION: left bottom"/>
          <w:attr w:name="tabIndex" w:val="0"/>
          <w:attr w:name="ProductID" w:val="La Ceiba"/>
        </w:smartTagPr>
        <w:r w:rsidRPr="0072255B">
          <w:rPr>
            <w:rFonts w:ascii="Arial" w:eastAsia="Times New Roman" w:hAnsi="Arial" w:cs="Arial"/>
            <w:color w:val="000000"/>
            <w:sz w:val="18"/>
            <w:szCs w:val="18"/>
            <w:lang w:eastAsia="es-ES"/>
          </w:rPr>
          <w:t>La Ceiba</w:t>
        </w:r>
      </w:smartTag>
      <w:r w:rsidRPr="0072255B">
        <w:rPr>
          <w:rFonts w:ascii="Arial" w:eastAsia="Times New Roman" w:hAnsi="Arial" w:cs="Arial"/>
          <w:color w:val="000000"/>
          <w:sz w:val="18"/>
          <w:szCs w:val="18"/>
          <w:lang w:eastAsia="es-ES"/>
        </w:rPr>
        <w:t xml:space="preserve">, San Luis Talpa, San Luis </w:t>
      </w:r>
      <w:smartTag w:uri="urn:schemas-microsoft-com:office:smarttags" w:element="PersonName">
        <w:smartTagPr>
          <w:attr w:name="style" w:val="BACKGROUND-IMAGE: url(res://ietag.dll/#34/#1001); BACKGROUND-REPEAT: repeat-x; BACKGROUND-POSITION: left bottom"/>
          <w:attr w:name="tabIndex" w:val="0"/>
          <w:attr w:name="ProductID" w:val="La Herradura"/>
        </w:smartTagPr>
        <w:r w:rsidRPr="0072255B">
          <w:rPr>
            <w:rFonts w:ascii="Arial" w:eastAsia="Times New Roman" w:hAnsi="Arial" w:cs="Arial"/>
            <w:color w:val="000000"/>
            <w:sz w:val="18"/>
            <w:szCs w:val="18"/>
            <w:lang w:eastAsia="es-ES"/>
          </w:rPr>
          <w:t>La Herradura</w:t>
        </w:r>
      </w:smartTag>
      <w:r w:rsidRPr="0072255B">
        <w:rPr>
          <w:rFonts w:ascii="Arial" w:eastAsia="Times New Roman" w:hAnsi="Arial" w:cs="Arial"/>
          <w:color w:val="000000"/>
          <w:sz w:val="18"/>
          <w:szCs w:val="18"/>
          <w:lang w:eastAsia="es-ES"/>
        </w:rPr>
        <w:t xml:space="preserve"> y San Juan Talpa.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San Pedro Masahuat.</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laborales de los municipios de: San Pedro Masahuat, San Antonio Masahuat, San Miguel Tepezontes, San Juan Tepezontes y Tapalhuaca.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PRIMERA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DEL CENTRO.-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penales y penitenciarios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Instrucción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 Juzgado Primero de Paz y Juzgado Décimo Primero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Cuarto de Instrucción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 Juzgado Cuarto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Séptimo de Instrucción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 Juzgado Séptimo de Paz y Juzgado Décimo Segundo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Instrucción – Residencia: San Marcos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Marcos, Santiago Texacuangos y Santo Tomás.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Instrucción – Residencia: Mejicanos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Mejicanos y Ayutuxtepeque.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Juzgado Primero de Vigilancia Penitenciaria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DEROGADO (3*) (4*)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DEROGADO (3*) (4*)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SEGUNDA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DEL CENTRO.-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penales y penitenciarios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Instrucción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 Juzgado Segundo de Paz y Juzgado Décimo Tercero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Quinto de Instrucción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 Juzgado Quinto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Octavo de Instrucción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Municipio: San Salvador: Juzgado Octavo de Paz y Juzgado Décimo Cuarto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Instrucción – Residencia: Delgado.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Delgado: Juzgado Primero y Segundo de Paz; y Juzgado de Paz de Cuscatancingo.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Instrucción – Residencia: Soyapango.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Soyapango; Juzgado Tercero y Cuarto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Instrucción – Residencia: Ilopango.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Juzgado de Paz de Ilopango; y Juzgados Primero y Segundo de Paz de San Martín.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Tonacatepeque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Paz de los municipios de: Tonacatepeque y Guazapa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Juzgado Segundo de Vigilancia Penitenciaria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DEROGADO (3*) (4*)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DEROGADO (3*) (4*)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TERCERA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DEL CENTRO.-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penales y penitenciarios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Tercero de Instrucción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 Juzgado Tercero de Paz y Juzgado Décimo Quinto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Sexto de Instrucción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San Salvador: Juzgado Sexto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Noveno de Instrucción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 Juzgado Noveno de Paz y Panchimalco.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Décimo de Instrucción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 Juzgado Décimo de Paz y Rosario de Mora.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Militar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territorio nacional.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Hacienda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Hacienda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Los dos Juzgados anteriores conocerán de los asuntos penales de todos los municipios del territorio nacional, en los términos que prescribe el Art. 3 del presente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Instrucción – Residencia: Soyapango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Soyapango: Juzgados Primero y Segundo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Instrucción – Residencia: Apopa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Apopa y Nejapa.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DEROGADO (3*) (4*)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MENORES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DEL CENTRO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de su competencia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Menores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 Mejicanos, Cuscatancingo, Guazapa y Nejapa.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Menores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 Delgado, Ayutuxtepeque, Tonacatepeque y El Paisnal.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Tercero de Menores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 Apopa y Aguilares.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Cuarto de Menores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 Santo Tomás, Panchimalco, Santiago Texacuangos, Rosario de Mora y San Marcos.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Menores – Residencia: Soyapango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Soyapango, Ilopango y San Martín.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Juzgado Primero de Menores – Residencia: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Nueva San Salvador, Nuevo Cuscatlán, Antiguo Cuscatlán,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Teotepeque, San José Villanueva, Comasagua, Chiltiupán, Tamanique, Zaragoza, Talnique, Jicalapa y Huizúcar.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Menores – Residencia: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Nueva San Salvador, Quezaltepeque, San Juan Opico, San Matías, Colón, San Pablo Tacachico, Ciudad Arce, Tepecoyo, Sacacoyo y Jayaque.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Menores – Residencia: Chalatenango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Chalatenango.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Menores – Residencia: Cojutepeque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Cuscatlán.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Menores – Residencia: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Menores – Residencia: Zacatecoluca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Menores – Residencia: Sensuntepeque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Cabañas.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Ejecución de Medidas al Menor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Salvador, Mejicanos, Cuscatancingo, Guazapa, Nejapa, Delgado, Ayutuxtepeque, Tonacatepeque, El Paisnal y todos los municipios del departamento de Chalatenango.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Ejecución de Medidas al Menor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San Salvador, Soyapango, Apopa, Aguilares, San Marcos, Ilopango, San Martín, Santo Tomás, Panchimalco. Santiago Texacuangos, Rosario de Mora y todos los municipios del departamento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Ejecución de Medidas al Menor – Residencia: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del departamento de Cuscatlán, Cabañas, San Vicente y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TRANSITO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DEL CENTRO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en los términos que prescribe el Art. 2 del presente decreto, de los asuntos penales y civiles tramitados en: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Tránsito-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 xml:space="preserve">Municipio: Todos los del Departamento de San Salvador y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xml:space="preserve">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Tránsito-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Todos los del Departamento de San Salvador, Cabañas y Chalatenango.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Tercero de Tránsito-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Todos los del Departamento de San Salvador y San Vicente.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Cuarto de Tránsito-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Todos los del Departamento de San Salvador y Cuscatlán.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Juzgados de Paz de los Municipios de los departamentos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al ordenar la instrucción, remitirán las actuaciones al Juzgado Primero de Tránsito; de los municipios de los Departamentos de Cabañas y Chalatenango, al Jugado Segundo de Tránsito; los del Departamento de San Vicente, al Juzgado Tercero de Tránsito; y los del Departamento de Cuscatlán, al Juzgado Cuarto de Tránsito.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Juzgados de Paz de los municipios del Departamento de San Salvador, harán tal remisión a los Juzgados de Tránsito comenzando por el Juzgado Primero y así ordenadamente a los Juzgados Segundo, Tercero y Cuarto.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El conocimiento del juicio plenario en los procesos tramitados en los Juzgados de Tránsito mencionados en el inciso anterior, será competencia de los Tribunales de Sentencia residentes en San Salvador; para tal efecto, los Juzgados emitirán las actuaciones a los Tribunales, comenzando por el Primero de Sentencia y así, ordenadamente, a los demás.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w:t>
      </w:r>
      <w:smartTag w:uri="urn:schemas-microsoft-com:office:smarttags" w:element="PersonName">
        <w:smartTagPr>
          <w:attr w:name="style" w:val="BACKGROUND-IMAGE: url(res://ietag.dll/#34/#1001); BACKGROUND-REPEAT: repeat-x; BACKGROUND-POSITION: left bottom"/>
          <w:attr w:name="tabIndex" w:val="0"/>
          <w:attr w:name="ProductID" w:val="LA SEGUNDA SECCION"/>
        </w:smartTagPr>
        <w:r w:rsidRPr="0072255B">
          <w:rPr>
            <w:rFonts w:ascii="Arial" w:eastAsia="Times New Roman" w:hAnsi="Arial" w:cs="Arial"/>
            <w:color w:val="000000"/>
            <w:sz w:val="18"/>
            <w:szCs w:val="18"/>
            <w:lang w:eastAsia="es-ES"/>
          </w:rPr>
          <w:t>LA SEGUNDA SECCION</w:t>
        </w:r>
      </w:smartTag>
      <w:r w:rsidRPr="0072255B">
        <w:rPr>
          <w:rFonts w:ascii="Arial" w:eastAsia="Times New Roman" w:hAnsi="Arial" w:cs="Arial"/>
          <w:color w:val="000000"/>
          <w:sz w:val="18"/>
          <w:szCs w:val="18"/>
          <w:lang w:eastAsia="es-ES"/>
        </w:rPr>
        <w:t xml:space="preserve"> DEL CENTRO – Residencia: Cojutepeque.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mercantiles, de inquilinato, penales y penitenciarios de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Residencia: Cojutepeque.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Cojutepeque, San Pedro Perulapán, Santa Cruz Michapa, Monte San Juan, Candelaria, Santa Cruz Analquito, San Bartolomé Perulapía, San Emigdio, Paraíso de Osorio, San Ramón, San Rafael Cedros, Tenancingo, El Rosario, El Carmen y San Cristóbal.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Instrucción – Residencia: Cojutepeque.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Cojutepeque: Juzgado Primero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San Pedro Perulapán, Santa Cruz Michapa, Monte San Juan, Candelaria, Santa Cruz Analquito, San Emigdio, Paraíso de Osorio y San Bartolomé Perulapía.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Instrucción – Residencia: Cojutepeque.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Cojutepeque: Juzgado Segundo de Paz; San Ramón, San Rafael Cedros, Tenancingo, El Rosario, El Carmen y San Cristóbal.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Juzgado de Primera Instancia – Residencia: Suchitoto.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Suchitoto, San José Guayabal y Oratorio de Concepción.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conocimiento del juicio plenario en los procesos penales tramitados en los anteriores juzgados de instrucción y en el Juzgado de Primera Instancia de Suchitoto, corresponderá al Tribunal de Sentencia con residencia en Cojutepeque.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Sensuntepeque.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Sensuntepeque, Victoria, San Isidro, Dolores y Guacotecti.</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Ilobasco.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Ilobasco, Jutiapa, Tejutepeque y Cinquera.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conocimiento del juicio plenario de los procesos penales tramitados en los anteriores Juzgados de Primera Instancia, corresponderá al Tribunal de Sentencia con residencia en Sensuntepeque.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de Vigilancia Penitenciaria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r w:rsidRPr="0072255B">
        <w:rPr>
          <w:rFonts w:ascii="Arial" w:eastAsia="Times New Roman" w:hAnsi="Arial" w:cs="Arial"/>
          <w:color w:val="000000"/>
          <w:sz w:val="18"/>
          <w:szCs w:val="18"/>
          <w:lang w:eastAsia="es-ES"/>
        </w:rPr>
        <w:t xml:space="preserve"> – Residencia: Cojutepeque.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de su competencia tramitados en los Tribunales de Sentencia residentes en Cojutepeque y Sensuntepeque; los Juzgados de Instrucción con residencia en Cojutepeque; los Juzgados de Primera Instancia residentes en Suchitoto, Sensuntepeque e Ilobasco; y los Juzgados de Paz residentes en cada uno de los municipios de los departamentos de Cuscatlán y Cabañas. También ejercerá vigilancia penitenciaria y de ejecución de la pena en las personas internadas en los centros penales de Cojutepeque, Sensuntepeque e Ilobasco.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w:t>
      </w:r>
      <w:smartTag w:uri="urn:schemas-microsoft-com:office:smarttags" w:element="PersonName">
        <w:smartTagPr>
          <w:attr w:name="style" w:val="BACKGROUND-IMAGE: url(res://ietag.dll/#34/#1001); BACKGROUND-REPEAT: repeat-x; BACKGROUND-POSITION: left bottom"/>
          <w:attr w:name="tabIndex" w:val="0"/>
          <w:attr w:name="ProductID" w:val="LA TERCERA SECCION"/>
        </w:smartTagPr>
        <w:r w:rsidRPr="0072255B">
          <w:rPr>
            <w:rFonts w:ascii="Arial" w:eastAsia="Times New Roman" w:hAnsi="Arial" w:cs="Arial"/>
            <w:color w:val="000000"/>
            <w:sz w:val="18"/>
            <w:szCs w:val="18"/>
            <w:lang w:eastAsia="es-ES"/>
          </w:rPr>
          <w:t>LA TERCERA SECCION</w:t>
        </w:r>
      </w:smartTag>
      <w:r w:rsidRPr="0072255B">
        <w:rPr>
          <w:rFonts w:ascii="Arial" w:eastAsia="Times New Roman" w:hAnsi="Arial" w:cs="Arial"/>
          <w:color w:val="000000"/>
          <w:sz w:val="18"/>
          <w:szCs w:val="18"/>
          <w:lang w:eastAsia="es-ES"/>
        </w:rPr>
        <w:t xml:space="preserve"> DEL CENTRO Residencia: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mercantiles, de inquilinato, penales y penitenciarios de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Vicente, Guadalupe, Tepetitán, Apastepeque, Verapaz, Tecoluca, San Cayetano Istepeque, Santa Clara y San Idelfonso.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Instrucción – Residencia: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Vicente: Juzgado Primero de Paz; Tecoluca; Juzgados Primero y Segundo de Paz; Tepetitán, Verapaz y Guadalupe.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Instrucción – Residencia: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Vicente: Juzgado Segundo de Paz; Apastepeque, San Cayetano Istepeque, Santa Clara y San Idelfonso.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San Sebastián.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Municipios: San Sebastián: Juzgados Primero y Segundo de Paz; Santo Domingo, San Esteban Catarina y San Lorenzo.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conocimiento del juicio plenario de los procesos penales tramitados en los anteriores Juzgados de Instrucción, y en el Juzgado de Primera Instancia de San Sebastián, corresponderá al Tribunal de Sentencia con residencia en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Zacatecoluca.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Zacatecoluca, San Juan Nonualco, San Rafael Obrajuelo, Santiago Nonualco, Jerusalén, El Rosario, San Pedro Nonualco, Santa María Ostuma, Mercedes </w:t>
      </w:r>
      <w:smartTag w:uri="urn:schemas-microsoft-com:office:smarttags" w:element="PersonName">
        <w:smartTagPr>
          <w:attr w:name="style" w:val="BACKGROUND-IMAGE: url(res://ietag.dll/#34/#1001); BACKGROUND-REPEAT: repeat-x; BACKGROUND-POSITION: left bottom"/>
          <w:attr w:name="tabIndex" w:val="0"/>
          <w:attr w:name="ProductID" w:val="La Ceiba"/>
        </w:smartTagPr>
        <w:r w:rsidRPr="0072255B">
          <w:rPr>
            <w:rFonts w:ascii="Arial" w:eastAsia="Times New Roman" w:hAnsi="Arial" w:cs="Arial"/>
            <w:color w:val="000000"/>
            <w:sz w:val="18"/>
            <w:szCs w:val="18"/>
            <w:lang w:eastAsia="es-ES"/>
          </w:rPr>
          <w:t>La Ceiba</w:t>
        </w:r>
      </w:smartTag>
      <w:r w:rsidRPr="0072255B">
        <w:rPr>
          <w:rFonts w:ascii="Arial" w:eastAsia="Times New Roman" w:hAnsi="Arial" w:cs="Arial"/>
          <w:color w:val="000000"/>
          <w:sz w:val="18"/>
          <w:szCs w:val="18"/>
          <w:lang w:eastAsia="es-ES"/>
        </w:rPr>
        <w:t xml:space="preserve">, San Luis Talpa, San Luis </w:t>
      </w:r>
      <w:smartTag w:uri="urn:schemas-microsoft-com:office:smarttags" w:element="PersonName">
        <w:smartTagPr>
          <w:attr w:name="style" w:val="BACKGROUND-IMAGE: url(res://ietag.dll/#34/#1001); BACKGROUND-REPEAT: repeat-x; BACKGROUND-POSITION: left bottom"/>
          <w:attr w:name="tabIndex" w:val="0"/>
          <w:attr w:name="ProductID" w:val="La Herradura"/>
        </w:smartTagPr>
        <w:r w:rsidRPr="0072255B">
          <w:rPr>
            <w:rFonts w:ascii="Arial" w:eastAsia="Times New Roman" w:hAnsi="Arial" w:cs="Arial"/>
            <w:color w:val="000000"/>
            <w:sz w:val="18"/>
            <w:szCs w:val="18"/>
            <w:lang w:eastAsia="es-ES"/>
          </w:rPr>
          <w:t>La Herradura</w:t>
        </w:r>
      </w:smartTag>
      <w:r w:rsidRPr="0072255B">
        <w:rPr>
          <w:rFonts w:ascii="Arial" w:eastAsia="Times New Roman" w:hAnsi="Arial" w:cs="Arial"/>
          <w:color w:val="000000"/>
          <w:sz w:val="18"/>
          <w:szCs w:val="18"/>
          <w:lang w:eastAsia="es-ES"/>
        </w:rPr>
        <w:t xml:space="preserve"> y San Juan Talpa.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Instrucción – Residencia: Zacatecoluca.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Zacatecoluca: Juzgado Primero de Paz; San Juan Nonualco, San Rafael Obrajuelo y Jerusalén.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Instrucción – Residencia: Zacatecoluca.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Zacatecoluca: Juzgado Segundo de Paz; San Pedro Nonualco, Santa María Ostuma, Mercedes </w:t>
      </w:r>
      <w:smartTag w:uri="urn:schemas-microsoft-com:office:smarttags" w:element="PersonName">
        <w:smartTagPr>
          <w:attr w:name="style" w:val="BACKGROUND-IMAGE: url(res://ietag.dll/#34/#1001); BACKGROUND-REPEAT: repeat-x; BACKGROUND-POSITION: left bottom"/>
          <w:attr w:name="tabIndex" w:val="0"/>
          <w:attr w:name="ProductID" w:val="La Ceiba"/>
        </w:smartTagPr>
        <w:r w:rsidRPr="0072255B">
          <w:rPr>
            <w:rFonts w:ascii="Arial" w:eastAsia="Times New Roman" w:hAnsi="Arial" w:cs="Arial"/>
            <w:color w:val="000000"/>
            <w:sz w:val="18"/>
            <w:szCs w:val="18"/>
            <w:lang w:eastAsia="es-ES"/>
          </w:rPr>
          <w:t>La Ceiba</w:t>
        </w:r>
      </w:smartTag>
      <w:r w:rsidRPr="0072255B">
        <w:rPr>
          <w:rFonts w:ascii="Arial" w:eastAsia="Times New Roman" w:hAnsi="Arial" w:cs="Arial"/>
          <w:color w:val="000000"/>
          <w:sz w:val="18"/>
          <w:szCs w:val="18"/>
          <w:lang w:eastAsia="es-ES"/>
        </w:rPr>
        <w:t xml:space="preserve"> y Santiago Nonualco.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San Pedro Masahuat.</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Pedro Masahuat, San Antonio Masahuat, San Miguel Tepezontes, San Juan Tepezontes y Tapalhuaca.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Instrucción – Residencia: San Luis Talpa.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San Luis Talpa, San Juan Talpa, San Luis </w:t>
      </w:r>
      <w:smartTag w:uri="urn:schemas-microsoft-com:office:smarttags" w:element="PersonName">
        <w:smartTagPr>
          <w:attr w:name="style" w:val="BACKGROUND-IMAGE: url(res://ietag.dll/#34/#1001); BACKGROUND-REPEAT: repeat-x; BACKGROUND-POSITION: left bottom"/>
          <w:attr w:name="tabIndex" w:val="0"/>
          <w:attr w:name="ProductID" w:val="La Herradura"/>
        </w:smartTagPr>
        <w:r w:rsidRPr="0072255B">
          <w:rPr>
            <w:rFonts w:ascii="Arial" w:eastAsia="Times New Roman" w:hAnsi="Arial" w:cs="Arial"/>
            <w:color w:val="000000"/>
            <w:sz w:val="18"/>
            <w:szCs w:val="18"/>
            <w:lang w:eastAsia="es-ES"/>
          </w:rPr>
          <w:t>la Herradura</w:t>
        </w:r>
      </w:smartTag>
      <w:r w:rsidRPr="0072255B">
        <w:rPr>
          <w:rFonts w:ascii="Arial" w:eastAsia="Times New Roman" w:hAnsi="Arial" w:cs="Arial"/>
          <w:color w:val="000000"/>
          <w:sz w:val="18"/>
          <w:szCs w:val="18"/>
          <w:lang w:eastAsia="es-ES"/>
        </w:rPr>
        <w:t>, El Rosario, Olocuilta, Cuyultitán y San Francisco Chinameca.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El conocimiento del juicio plenario de los procesos penales tramitados en los anteriores Juzgados de Instrucción y en el Juzgado de Primera Instancia de San Pedro Masahuat, corresponderá al Tribunal de Sentencia con residencia en Zacatecoluca.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de Vigilancia Penitenciaria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r w:rsidRPr="0072255B">
        <w:rPr>
          <w:rFonts w:ascii="Arial" w:eastAsia="Times New Roman" w:hAnsi="Arial" w:cs="Arial"/>
          <w:color w:val="000000"/>
          <w:sz w:val="18"/>
          <w:szCs w:val="18"/>
          <w:lang w:eastAsia="es-ES"/>
        </w:rPr>
        <w:t xml:space="preserve"> – Residencia: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Conocerá de los asuntos de su competencia tramitados en los Tribunales de Sentencia residentes en San Vicente y Zacatecoluca; los Juzgados de Instrucción con residencia en San Vicente, Zacatecoluca y San Luis Talpa; el Juzgado de Primera Instancia residente en San Pedro Masahuat; y los Juzgados de Paz de cada uno de los municipios de los departamentos de San Vicente y </w:t>
      </w:r>
      <w:smartTag w:uri="urn:schemas-microsoft-com:office:smarttags" w:element="PersonName">
        <w:smartTagPr>
          <w:attr w:name="style" w:val="BACKGROUND-IMAGE: url(res://ietag.dll/#34/#1001); BACKGROUND-REPEAT: repeat-x; BACKGROUND-POSITION: left bottom"/>
          <w:attr w:name="tabIndex" w:val="0"/>
          <w:attr w:name="ProductID" w:val="La Paz. Tambi￩n"/>
        </w:smartTagPr>
        <w:r w:rsidRPr="0072255B">
          <w:rPr>
            <w:rFonts w:ascii="Arial" w:eastAsia="Times New Roman" w:hAnsi="Arial" w:cs="Arial"/>
            <w:color w:val="000000"/>
            <w:sz w:val="18"/>
            <w:szCs w:val="18"/>
            <w:lang w:eastAsia="es-ES"/>
          </w:rPr>
          <w:t>La Paz. También</w:t>
        </w:r>
      </w:smartTag>
      <w:r w:rsidRPr="0072255B">
        <w:rPr>
          <w:rFonts w:ascii="Arial" w:eastAsia="Times New Roman" w:hAnsi="Arial" w:cs="Arial"/>
          <w:color w:val="000000"/>
          <w:sz w:val="18"/>
          <w:szCs w:val="18"/>
          <w:lang w:eastAsia="es-ES"/>
        </w:rPr>
        <w:t xml:space="preserve"> ejercerá vigilancia penitenciaria y de ejecución de la pena en las personas internadas en el centro penal de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w:t>
      </w:r>
      <w:smartTag w:uri="urn:schemas-microsoft-com:office:smarttags" w:element="PersonName">
        <w:smartTagPr>
          <w:attr w:name="style" w:val="BACKGROUND-IMAGE: url(res://ietag.dll/#34/#1001); BACKGROUND-REPEAT: repeat-x; BACKGROUND-POSITION: left bottom"/>
          <w:attr w:name="tabIndex" w:val="0"/>
          <w:attr w:name="ProductID" w:val="LA CUARTA SECCION"/>
        </w:smartTagPr>
        <w:r w:rsidRPr="0072255B">
          <w:rPr>
            <w:rFonts w:ascii="Arial" w:eastAsia="Times New Roman" w:hAnsi="Arial" w:cs="Arial"/>
            <w:color w:val="000000"/>
            <w:sz w:val="18"/>
            <w:szCs w:val="18"/>
            <w:lang w:eastAsia="es-ES"/>
          </w:rPr>
          <w:t>LA CUARTA SECCION</w:t>
        </w:r>
      </w:smartTag>
      <w:r w:rsidRPr="0072255B">
        <w:rPr>
          <w:rFonts w:ascii="Arial" w:eastAsia="Times New Roman" w:hAnsi="Arial" w:cs="Arial"/>
          <w:color w:val="000000"/>
          <w:sz w:val="18"/>
          <w:szCs w:val="18"/>
          <w:lang w:eastAsia="es-ES"/>
        </w:rPr>
        <w:t xml:space="preserve"> DEL CENTRO – Residencia: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Conocerá de los asuntos civiles, mercantiles, de inquilinato, penales y penitenciarios de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Nueva San Salvador, Teotepeque, Comasagua, Talnique, Jicalapa, San José Villanueva, Huizúcar, Nuevo Cuscatlán, Antiguo Cuscatlán y Colón.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Quezaltepeque.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Quezaltepeque, El Paisnal y Aguilares.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Instrucción – Residencia: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Nueva San Salvador: Juzgado Primero de Paz; Teotepeque, Comasagua, Talnique, Jicalapa y Colón; Juzgados Primero y Segundo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Instrucción – Residencia: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Nueva San Salvador: Juzgados Segundo y Tercero de Paz; Huizúcar, San José Villanueva, Antiguo Cuscatlán y Nuevo Cuscatlán.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y penales tramitados en: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Tránsito – Residencia: Nueva San Salvador.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del departamento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xml:space="preserve">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Los Juzgados de Paz de los Municipios del Departamento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al ordenarla instrucción, remitirán las actuaciones al Juzgado de Tránsito residente en Nueva San Salvador.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conocimiento del juicio plenario en los procesos tramitados en el Juzgado de Tránsito mencionado en el inciso anterior, será competente del Tribunal de Sentencia con residencia en Nueva San Salvador.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instrucción – Residencia: Quezaltepeque.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Quezaltepeque: Juzgados Primero y Segundo de Paz; El Paisnal, y Aguilares.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San Juan Opico.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Juan Opico, San Matías, San Pablo Tacachico y Ciudad Arce.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de Primera Instancia – Residencia: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Chiltiupán, Tamanique y Zaragoza.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conocimiento del juicio plenario de los procesos penales tramitados en los anteriores Juzgados de Instrucción y de Primera Instancia, corresponderá al Tribunal de Sentencia con residencia en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Chalatenango.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Chalatenango, Concepción Quezaltepeque, Ojos de Agua, Las Vueltas, Azacualpa, San Francisco Lempa, San Luis del Carmen, San Miguel de Mercedes, San Antonio Los Ranchos, San Antonio de </w:t>
      </w:r>
      <w:smartTag w:uri="urn:schemas-microsoft-com:office:smarttags" w:element="PersonName">
        <w:smartTagPr>
          <w:attr w:name="style" w:val="BACKGROUND-IMAGE: url(res://ietag.dll/#34/#1001); BACKGROUND-REPEAT: repeat-x; BACKGROUND-POSITION: left bottom"/>
          <w:attr w:name="tabIndex" w:val="0"/>
          <w:attr w:name="ProductID" w:val="la Cruz"/>
        </w:smartTagPr>
        <w:r w:rsidRPr="0072255B">
          <w:rPr>
            <w:rFonts w:ascii="Arial" w:eastAsia="Times New Roman" w:hAnsi="Arial" w:cs="Arial"/>
            <w:color w:val="000000"/>
            <w:sz w:val="18"/>
            <w:szCs w:val="18"/>
            <w:lang w:eastAsia="es-ES"/>
          </w:rPr>
          <w:t>la Cruz</w:t>
        </w:r>
      </w:smartTag>
      <w:r w:rsidRPr="0072255B">
        <w:rPr>
          <w:rFonts w:ascii="Arial" w:eastAsia="Times New Roman" w:hAnsi="Arial" w:cs="Arial"/>
          <w:color w:val="000000"/>
          <w:sz w:val="18"/>
          <w:szCs w:val="18"/>
          <w:lang w:eastAsia="es-ES"/>
        </w:rPr>
        <w:t>, San Isidro Labrador, Nueva Trinidad, Cancasque, Potonico, San José Las Flores, Arcatao y Nombre de Jesús.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Tejutla.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Tejutla, </w:t>
      </w:r>
      <w:smartTag w:uri="urn:schemas-microsoft-com:office:smarttags" w:element="PersonName">
        <w:smartTagPr>
          <w:attr w:name="style" w:val="BACKGROUND-IMAGE: url(res://ietag.dll/#34/#1001); BACKGROUND-REPEAT: repeat-x; BACKGROUND-POSITION: left bottom"/>
          <w:attr w:name="tabIndex" w:val="0"/>
          <w:attr w:name="ProductID" w:val="La Palma"/>
        </w:smartTagPr>
        <w:r w:rsidRPr="0072255B">
          <w:rPr>
            <w:rFonts w:ascii="Arial" w:eastAsia="Times New Roman" w:hAnsi="Arial" w:cs="Arial"/>
            <w:color w:val="000000"/>
            <w:sz w:val="18"/>
            <w:szCs w:val="18"/>
            <w:lang w:eastAsia="es-ES"/>
          </w:rPr>
          <w:t>La Palma</w:t>
        </w:r>
      </w:smartTag>
      <w:r w:rsidRPr="0072255B">
        <w:rPr>
          <w:rFonts w:ascii="Arial" w:eastAsia="Times New Roman" w:hAnsi="Arial" w:cs="Arial"/>
          <w:color w:val="000000"/>
          <w:sz w:val="18"/>
          <w:szCs w:val="18"/>
          <w:lang w:eastAsia="es-ES"/>
        </w:rPr>
        <w:t xml:space="preserve">, Nueva Concepción, San Ignacio, Agua Caliente, </w:t>
      </w:r>
      <w:smartTag w:uri="urn:schemas-microsoft-com:office:smarttags" w:element="PersonName">
        <w:smartTagPr>
          <w:attr w:name="style" w:val="BACKGROUND-IMAGE: url(res://ietag.dll/#34/#1001); BACKGROUND-REPEAT: repeat-x; BACKGROUND-POSITION: left bottom"/>
          <w:attr w:name="tabIndex" w:val="0"/>
          <w:attr w:name="ProductID" w:val="La Reina"/>
        </w:smartTagPr>
        <w:r w:rsidRPr="0072255B">
          <w:rPr>
            <w:rFonts w:ascii="Arial" w:eastAsia="Times New Roman" w:hAnsi="Arial" w:cs="Arial"/>
            <w:color w:val="000000"/>
            <w:sz w:val="18"/>
            <w:szCs w:val="18"/>
            <w:lang w:eastAsia="es-ES"/>
          </w:rPr>
          <w:t>La Reina</w:t>
        </w:r>
      </w:smartTag>
      <w:r w:rsidRPr="0072255B">
        <w:rPr>
          <w:rFonts w:ascii="Arial" w:eastAsia="Times New Roman" w:hAnsi="Arial" w:cs="Arial"/>
          <w:color w:val="000000"/>
          <w:sz w:val="18"/>
          <w:szCs w:val="18"/>
          <w:lang w:eastAsia="es-ES"/>
        </w:rPr>
        <w:t>, Citalá y El Paraíso.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Dulce Nombre de María.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Dulce Nombre de María, San Rafael, Santa Rita, San Francisco Morazán, San Fernando, El Carrizal, </w:t>
      </w:r>
      <w:smartTag w:uri="urn:schemas-microsoft-com:office:smarttags" w:element="PersonName">
        <w:smartTagPr>
          <w:attr w:name="style" w:val="BACKGROUND-IMAGE: url(res://ietag.dll/#34/#1001); BACKGROUND-REPEAT: repeat-x; BACKGROUND-POSITION: left bottom"/>
          <w:attr w:name="tabIndex" w:val="0"/>
          <w:attr w:name="ProductID" w:val="La Laguna"/>
        </w:smartTagPr>
        <w:r w:rsidRPr="0072255B">
          <w:rPr>
            <w:rFonts w:ascii="Arial" w:eastAsia="Times New Roman" w:hAnsi="Arial" w:cs="Arial"/>
            <w:color w:val="000000"/>
            <w:sz w:val="18"/>
            <w:szCs w:val="18"/>
            <w:lang w:eastAsia="es-ES"/>
          </w:rPr>
          <w:t>La Laguna</w:t>
        </w:r>
      </w:smartTag>
      <w:r w:rsidRPr="0072255B">
        <w:rPr>
          <w:rFonts w:ascii="Arial" w:eastAsia="Times New Roman" w:hAnsi="Arial" w:cs="Arial"/>
          <w:color w:val="000000"/>
          <w:sz w:val="18"/>
          <w:szCs w:val="18"/>
          <w:lang w:eastAsia="es-ES"/>
        </w:rPr>
        <w:t xml:space="preserve"> y Comalapa.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conocimiento del juicio plenario de los procesos penales tramitados en los anteriores Juzgados de Primera Instancia, corresponderá al Tribunal de Sentencia con residencia en Chalatenango.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de Vigilancia Penitenciaria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r w:rsidRPr="0072255B">
        <w:rPr>
          <w:rFonts w:ascii="Arial" w:eastAsia="Times New Roman" w:hAnsi="Arial" w:cs="Arial"/>
          <w:color w:val="000000"/>
          <w:sz w:val="18"/>
          <w:szCs w:val="18"/>
          <w:lang w:eastAsia="es-ES"/>
        </w:rPr>
        <w:t xml:space="preserve"> – Residencia: Nueva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Conocerá de los asuntos de su competencia tramitados en el Tribunal de Sentencia residente en Nueva San Salvador; Juzgados de Instrucción con residencia en Nueva San Salvador y Quezaltepeque; Juzgados de Primera Instancia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xml:space="preserve"> y Opico; y Juzgados de Paz de cada uno de los municipios del departamento de </w:t>
      </w:r>
      <w:smartTag w:uri="urn:schemas-microsoft-com:office:smarttags" w:element="PersonName">
        <w:smartTagPr>
          <w:attr w:name="style" w:val="BACKGROUND-IMAGE: url(res://ietag.dll/#34/#1001); BACKGROUND-REPEAT: repeat-x; BACKGROUND-POSITION: left bottom"/>
          <w:attr w:name="tabIndex" w:val="0"/>
          <w:attr w:name="ProductID" w:val="La Libertad. Asimismo"/>
        </w:smartTagPr>
        <w:r w:rsidRPr="0072255B">
          <w:rPr>
            <w:rFonts w:ascii="Arial" w:eastAsia="Times New Roman" w:hAnsi="Arial" w:cs="Arial"/>
            <w:color w:val="000000"/>
            <w:sz w:val="18"/>
            <w:szCs w:val="18"/>
            <w:lang w:eastAsia="es-ES"/>
          </w:rPr>
          <w:t>La Libertad. Asimismo</w:t>
        </w:r>
      </w:smartTag>
      <w:r w:rsidRPr="0072255B">
        <w:rPr>
          <w:rFonts w:ascii="Arial" w:eastAsia="Times New Roman" w:hAnsi="Arial" w:cs="Arial"/>
          <w:color w:val="000000"/>
          <w:sz w:val="18"/>
          <w:szCs w:val="18"/>
          <w:lang w:eastAsia="es-ES"/>
        </w:rPr>
        <w:t xml:space="preserve"> ejercerá vigilancia penitenciaria y de ejecución de la pena, en las personas internadas en el centro penal de Quezaltepeque.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ZONA OCCIDENTAL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 OCCIDENTE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mercantiles y de inquilinato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lo Civil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Santa Ana, El Congo y Santiago de </w:t>
      </w:r>
      <w:smartTag w:uri="urn:schemas-microsoft-com:office:smarttags" w:element="PersonName">
        <w:smartTagPr>
          <w:attr w:name="style" w:val="BACKGROUND-IMAGE: url(res://ietag.dll/#34/#1001); BACKGROUND-REPEAT: repeat-x; BACKGROUND-POSITION: left bottom"/>
          <w:attr w:name="tabIndex" w:val="0"/>
          <w:attr w:name="ProductID" w:val="la Frontera."/>
        </w:smartTagPr>
        <w:r w:rsidRPr="0072255B">
          <w:rPr>
            <w:rFonts w:ascii="Arial" w:eastAsia="Times New Roman" w:hAnsi="Arial" w:cs="Arial"/>
            <w:color w:val="000000"/>
            <w:sz w:val="18"/>
            <w:szCs w:val="18"/>
            <w:lang w:eastAsia="es-ES"/>
          </w:rPr>
          <w:t>la Frontera.</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lo Civil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Santa Ana, Texistepeque y Candelaria de </w:t>
      </w:r>
      <w:smartTag w:uri="urn:schemas-microsoft-com:office:smarttags" w:element="PersonName">
        <w:smartTagPr>
          <w:attr w:name="style" w:val="BACKGROUND-IMAGE: url(res://ietag.dll/#34/#1001); BACKGROUND-REPEAT: repeat-x; BACKGROUND-POSITION: left bottom"/>
          <w:attr w:name="tabIndex" w:val="0"/>
          <w:attr w:name="ProductID" w:val="la Frontera."/>
        </w:smartTagPr>
        <w:r w:rsidRPr="0072255B">
          <w:rPr>
            <w:rFonts w:ascii="Arial" w:eastAsia="Times New Roman" w:hAnsi="Arial" w:cs="Arial"/>
            <w:color w:val="000000"/>
            <w:sz w:val="18"/>
            <w:szCs w:val="18"/>
            <w:lang w:eastAsia="es-ES"/>
          </w:rPr>
          <w:t>la Frontera.</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Tercero de lo Civil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Santa Ana, Coatepeque y San Antonio Pajonal.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Chalchuapa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Municipios: Chalchuapa, San Sebastián Salitrillo y El Porvenir.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Metapán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Metapán, Masahuat y Santa Rosa Guachipilín.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Tránsito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en los términos que prescribe el Art. 2 del presente decreto, todos los municipios de los departamentos de Santa Ana y Ahuachapán.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FAMILIA DE </w:t>
      </w:r>
      <w:smartTag w:uri="urn:schemas-microsoft-com:office:smarttags" w:element="PersonName">
        <w:smartTagPr>
          <w:attr w:name="style" w:val="BACKGROUND-IMAGE: url(res://ietag.dll/#34/#1001); BACKGROUND-REPEAT: repeat-x; BACKGROUND-POSITION: left bottom"/>
          <w:attr w:name="tabIndex" w:val="0"/>
          <w:attr w:name="ProductID" w:val="LA SECCION DE"/>
        </w:smartTagPr>
        <w:r w:rsidRPr="0072255B">
          <w:rPr>
            <w:rFonts w:ascii="Arial" w:eastAsia="Times New Roman" w:hAnsi="Arial" w:cs="Arial"/>
            <w:color w:val="000000"/>
            <w:sz w:val="18"/>
            <w:szCs w:val="18"/>
            <w:lang w:eastAsia="es-ES"/>
          </w:rPr>
          <w:t>LA SECCION DE</w:t>
        </w:r>
      </w:smartTag>
      <w:r w:rsidRPr="0072255B">
        <w:rPr>
          <w:rFonts w:ascii="Arial" w:eastAsia="Times New Roman" w:hAnsi="Arial" w:cs="Arial"/>
          <w:color w:val="000000"/>
          <w:sz w:val="18"/>
          <w:szCs w:val="18"/>
          <w:lang w:eastAsia="es-ES"/>
        </w:rPr>
        <w:t xml:space="preserve"> OCCIDENTE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de su competencia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Juzgados Primero de Familia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Santa Ana, Coatepeque, Texistepeque, El Congo, Chalchuapa, Candelaria de </w:t>
      </w:r>
      <w:smartTag w:uri="urn:schemas-microsoft-com:office:smarttags" w:element="PersonName">
        <w:smartTagPr>
          <w:attr w:name="style" w:val="BACKGROUND-IMAGE: url(res://ietag.dll/#34/#1001); BACKGROUND-REPEAT: repeat-x; BACKGROUND-POSITION: left bottom"/>
          <w:attr w:name="tabIndex" w:val="0"/>
          <w:attr w:name="ProductID" w:val="la Frontera"/>
        </w:smartTagPr>
        <w:r w:rsidRPr="0072255B">
          <w:rPr>
            <w:rFonts w:ascii="Arial" w:eastAsia="Times New Roman" w:hAnsi="Arial" w:cs="Arial"/>
            <w:color w:val="000000"/>
            <w:sz w:val="18"/>
            <w:szCs w:val="18"/>
            <w:lang w:eastAsia="es-ES"/>
          </w:rPr>
          <w:t>la Frontera</w:t>
        </w:r>
      </w:smartTag>
      <w:r w:rsidRPr="0072255B">
        <w:rPr>
          <w:rFonts w:ascii="Arial" w:eastAsia="Times New Roman" w:hAnsi="Arial" w:cs="Arial"/>
          <w:color w:val="000000"/>
          <w:sz w:val="18"/>
          <w:szCs w:val="18"/>
          <w:lang w:eastAsia="es-ES"/>
        </w:rPr>
        <w:t xml:space="preserve"> y San Sebastián Salitrillo.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Familia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Santa Ana, El Provenir, Metapán, Santiago de </w:t>
      </w:r>
      <w:smartTag w:uri="urn:schemas-microsoft-com:office:smarttags" w:element="PersonName">
        <w:smartTagPr>
          <w:attr w:name="style" w:val="BACKGROUND-IMAGE: url(res://ietag.dll/#34/#1001); BACKGROUND-REPEAT: repeat-x; BACKGROUND-POSITION: left bottom"/>
          <w:attr w:name="tabIndex" w:val="0"/>
          <w:attr w:name="ProductID" w:val="la Frontera"/>
        </w:smartTagPr>
        <w:r w:rsidRPr="0072255B">
          <w:rPr>
            <w:rFonts w:ascii="Arial" w:eastAsia="Times New Roman" w:hAnsi="Arial" w:cs="Arial"/>
            <w:color w:val="000000"/>
            <w:sz w:val="18"/>
            <w:szCs w:val="18"/>
            <w:lang w:eastAsia="es-ES"/>
          </w:rPr>
          <w:t>la Frontera</w:t>
        </w:r>
      </w:smartTag>
      <w:r w:rsidRPr="0072255B">
        <w:rPr>
          <w:rFonts w:ascii="Arial" w:eastAsia="Times New Roman" w:hAnsi="Arial" w:cs="Arial"/>
          <w:color w:val="000000"/>
          <w:sz w:val="18"/>
          <w:szCs w:val="18"/>
          <w:lang w:eastAsia="es-ES"/>
        </w:rPr>
        <w:t>, Masahuat, Santa Rosa Guachipilín y San Antonio Pajonal.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Familia – Residencia: Ahuachapán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Ahuachapán.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Familia – Residencia: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 OCCIDENTE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penales y penitenciarios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Instrucción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Santa Ana: Juzgado Primero de Paz, Coatepeque y Santiago de </w:t>
      </w:r>
      <w:smartTag w:uri="urn:schemas-microsoft-com:office:smarttags" w:element="PersonName">
        <w:smartTagPr>
          <w:attr w:name="style" w:val="BACKGROUND-IMAGE: url(res://ietag.dll/#34/#1001); BACKGROUND-REPEAT: repeat-x; BACKGROUND-POSITION: left bottom"/>
          <w:attr w:name="tabIndex" w:val="0"/>
          <w:attr w:name="ProductID" w:val="la Frontera."/>
        </w:smartTagPr>
        <w:r w:rsidRPr="0072255B">
          <w:rPr>
            <w:rFonts w:ascii="Arial" w:eastAsia="Times New Roman" w:hAnsi="Arial" w:cs="Arial"/>
            <w:color w:val="000000"/>
            <w:sz w:val="18"/>
            <w:szCs w:val="18"/>
            <w:lang w:eastAsia="es-ES"/>
          </w:rPr>
          <w:t>la Frontera.</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Instrucción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Santa Ana: Juzgado Segundo de Paz, San Antonio Pajonal y Candelaria de </w:t>
      </w:r>
      <w:smartTag w:uri="urn:schemas-microsoft-com:office:smarttags" w:element="PersonName">
        <w:smartTagPr>
          <w:attr w:name="style" w:val="BACKGROUND-IMAGE: url(res://ietag.dll/#34/#1001); BACKGROUND-REPEAT: repeat-x; BACKGROUND-POSITION: left bottom"/>
          <w:attr w:name="tabIndex" w:val="0"/>
          <w:attr w:name="ProductID" w:val="la Frontera."/>
        </w:smartTagPr>
        <w:r w:rsidRPr="0072255B">
          <w:rPr>
            <w:rFonts w:ascii="Arial" w:eastAsia="Times New Roman" w:hAnsi="Arial" w:cs="Arial"/>
            <w:color w:val="000000"/>
            <w:sz w:val="18"/>
            <w:szCs w:val="18"/>
            <w:lang w:eastAsia="es-ES"/>
          </w:rPr>
          <w:t>La Frontera.</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Juzgado Tercero de Instrucción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Santa Ana: Juzgados Tercero y Cuarto de Paz; El Congo y Texistepeque.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Tránsito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en los términos que prescribe el Art. 2 del presente decreto, de todos los municipios de los departamentos de Santa Ana y Ahuachapán.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Instrucción – Residencia: Chalchuapa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Chalchuapa, San Sebastián Salitrillo y El Porvenir.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Instrucción – Residencia: Metapán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Metapán, Masahuat y Santa Rosa Guachipilín.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Primero de Vigilancia Penitenciaria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r w:rsidRPr="0072255B">
        <w:rPr>
          <w:rFonts w:ascii="Arial" w:eastAsia="Times New Roman" w:hAnsi="Arial" w:cs="Arial"/>
          <w:color w:val="000000"/>
          <w:sz w:val="18"/>
          <w:szCs w:val="18"/>
          <w:lang w:eastAsia="es-ES"/>
        </w:rPr>
        <w:t xml:space="preserve">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Conocerá de los asuntos de su competencia tramitados en los Tribunales de Sentencia residentes en Santa Ana; Juzgados de Instrucción con residencia en Santa Ana, Chalchuapa y Metapán; y los Juzgados de Paz de cada uno de los municipios del departamento de Santa Ana. Asimismo ejercerá vigilancia penitenciaria y de ejecución de la pena, en las personas internadas en </w:t>
      </w:r>
      <w:smartTag w:uri="urn:schemas-microsoft-com:office:smarttags" w:element="PersonName">
        <w:smartTagPr>
          <w:attr w:name="style" w:val="BACKGROUND-IMAGE: url(res://ietag.dll/#34/#1001); BACKGROUND-REPEAT: repeat-x; BACKGROUND-POSITION: left bottom"/>
          <w:attr w:name="tabIndex" w:val="0"/>
          <w:attr w:name="ProductID" w:val="la Penitenciaria Occidental"/>
        </w:smartTagPr>
        <w:r w:rsidRPr="0072255B">
          <w:rPr>
            <w:rFonts w:ascii="Arial" w:eastAsia="Times New Roman" w:hAnsi="Arial" w:cs="Arial"/>
            <w:color w:val="000000"/>
            <w:sz w:val="18"/>
            <w:szCs w:val="18"/>
            <w:lang w:eastAsia="es-ES"/>
          </w:rPr>
          <w:t>la Penitenciaria Occidental</w:t>
        </w:r>
      </w:smartTag>
      <w:r w:rsidRPr="0072255B">
        <w:rPr>
          <w:rFonts w:ascii="Arial" w:eastAsia="Times New Roman" w:hAnsi="Arial" w:cs="Arial"/>
          <w:color w:val="000000"/>
          <w:sz w:val="18"/>
          <w:szCs w:val="18"/>
          <w:lang w:eastAsia="es-ES"/>
        </w:rPr>
        <w:t xml:space="preserve"> y en el centro penal de Apanteos, ambos ubicados en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Segundo de Vigilancia Penitenciaria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r w:rsidRPr="0072255B">
        <w:rPr>
          <w:rFonts w:ascii="Arial" w:eastAsia="Times New Roman" w:hAnsi="Arial" w:cs="Arial"/>
          <w:color w:val="000000"/>
          <w:sz w:val="18"/>
          <w:szCs w:val="18"/>
          <w:lang w:eastAsia="es-ES"/>
        </w:rPr>
        <w:t xml:space="preserve">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de su competencia tramitados en los Tribunales de Sentencia residentes en Ahuachapán y Sonsonate; los Juzgados de Instrucción y de Primera Instancia con residencia en los mismos departamentos; y Juzgados de Paz de cada uno de los municipios de los departamentos citados. También ejercerá vigilancia penitenciaria y de ejecución de la pena en las personas internadas en los centros penales de Metapán, Atiquizaya y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El conocimiento del juicio plenario en los procesos penales tramitados en los Juzgados Primero y Segundo de Instrucción con residencia en Santa Ana corresponderá al Tribunal Primero de Sentencia con residencia en Santa Ana. Igual conocimiento corresponderá al Tribunal Segundo de Sentencia con residencia en Santa Ana, respecto del Juzgado Tercero de Instrucción con residencia en Santa Ana y los Juzgados de Instrucción con residencia en Metapán y Chalchuapa.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MENORES DE </w:t>
      </w:r>
      <w:smartTag w:uri="urn:schemas-microsoft-com:office:smarttags" w:element="PersonName">
        <w:smartTagPr>
          <w:attr w:name="style" w:val="BACKGROUND-IMAGE: url(res://ietag.dll/#34/#1001); BACKGROUND-REPEAT: repeat-x; BACKGROUND-POSITION: left bottom"/>
          <w:attr w:name="tabIndex" w:val="0"/>
          <w:attr w:name="ProductID" w:val="LA SECCION DE"/>
        </w:smartTagPr>
        <w:r w:rsidRPr="0072255B">
          <w:rPr>
            <w:rFonts w:ascii="Arial" w:eastAsia="Times New Roman" w:hAnsi="Arial" w:cs="Arial"/>
            <w:color w:val="000000"/>
            <w:sz w:val="18"/>
            <w:szCs w:val="18"/>
            <w:lang w:eastAsia="es-ES"/>
          </w:rPr>
          <w:t>LA SECCION DE</w:t>
        </w:r>
      </w:smartTag>
      <w:r w:rsidRPr="0072255B">
        <w:rPr>
          <w:rFonts w:ascii="Arial" w:eastAsia="Times New Roman" w:hAnsi="Arial" w:cs="Arial"/>
          <w:color w:val="000000"/>
          <w:sz w:val="18"/>
          <w:szCs w:val="18"/>
          <w:lang w:eastAsia="es-ES"/>
        </w:rPr>
        <w:t xml:space="preserve"> OCCIDENTE-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de su competencia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Menores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 xml:space="preserve">Municipios: Santa Ana, Santiago de </w:t>
      </w:r>
      <w:smartTag w:uri="urn:schemas-microsoft-com:office:smarttags" w:element="PersonName">
        <w:smartTagPr>
          <w:attr w:name="style" w:val="BACKGROUND-IMAGE: url(res://ietag.dll/#34/#1001); BACKGROUND-REPEAT: repeat-x; BACKGROUND-POSITION: left bottom"/>
          <w:attr w:name="tabIndex" w:val="0"/>
          <w:attr w:name="ProductID" w:val="la Frontera"/>
        </w:smartTagPr>
        <w:r w:rsidRPr="0072255B">
          <w:rPr>
            <w:rFonts w:ascii="Arial" w:eastAsia="Times New Roman" w:hAnsi="Arial" w:cs="Arial"/>
            <w:color w:val="000000"/>
            <w:sz w:val="18"/>
            <w:szCs w:val="18"/>
            <w:lang w:eastAsia="es-ES"/>
          </w:rPr>
          <w:t>la Frontera</w:t>
        </w:r>
      </w:smartTag>
      <w:r w:rsidRPr="0072255B">
        <w:rPr>
          <w:rFonts w:ascii="Arial" w:eastAsia="Times New Roman" w:hAnsi="Arial" w:cs="Arial"/>
          <w:color w:val="000000"/>
          <w:sz w:val="18"/>
          <w:szCs w:val="18"/>
          <w:lang w:eastAsia="es-ES"/>
        </w:rPr>
        <w:t xml:space="preserve">, Chalchuapa, San Sebastián Salitrillo, Candelaria de </w:t>
      </w:r>
      <w:smartTag w:uri="urn:schemas-microsoft-com:office:smarttags" w:element="PersonName">
        <w:smartTagPr>
          <w:attr w:name="style" w:val="BACKGROUND-IMAGE: url(res://ietag.dll/#34/#1001); BACKGROUND-REPEAT: repeat-x; BACKGROUND-POSITION: left bottom"/>
          <w:attr w:name="tabIndex" w:val="0"/>
          <w:attr w:name="ProductID" w:val="la Frontera"/>
        </w:smartTagPr>
        <w:r w:rsidRPr="0072255B">
          <w:rPr>
            <w:rFonts w:ascii="Arial" w:eastAsia="Times New Roman" w:hAnsi="Arial" w:cs="Arial"/>
            <w:color w:val="000000"/>
            <w:sz w:val="18"/>
            <w:szCs w:val="18"/>
            <w:lang w:eastAsia="es-ES"/>
          </w:rPr>
          <w:t>la Frontera</w:t>
        </w:r>
      </w:smartTag>
      <w:r w:rsidRPr="0072255B">
        <w:rPr>
          <w:rFonts w:ascii="Arial" w:eastAsia="Times New Roman" w:hAnsi="Arial" w:cs="Arial"/>
          <w:color w:val="000000"/>
          <w:sz w:val="18"/>
          <w:szCs w:val="18"/>
          <w:lang w:eastAsia="es-ES"/>
        </w:rPr>
        <w:t>, San Antonio Pajonal y El Porvenir.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Menores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Santa Ana, El Congo, Coatepeque, Texistepeque, Metapán, Masahuat y Santa Rosa Guachipilín.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Menores – Residencia: Ahuachapán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Ahuachapán.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Menores – Residencia: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Ejecución de Medidas al Menor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 los departamento de Santa Ana, Ahuachapán y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w:t>
      </w:r>
      <w:smartTag w:uri="urn:schemas-microsoft-com:office:smarttags" w:element="PersonName">
        <w:smartTagPr>
          <w:attr w:name="style" w:val="BACKGROUND-IMAGE: url(res://ietag.dll/#34/#1001); BACKGROUND-REPEAT: repeat-x; BACKGROUND-POSITION: left bottom"/>
          <w:attr w:name="tabIndex" w:val="0"/>
          <w:attr w:name="ProductID" w:val="LA SEGUNDA SECCION"/>
        </w:smartTagPr>
        <w:r w:rsidRPr="0072255B">
          <w:rPr>
            <w:rFonts w:ascii="Arial" w:eastAsia="Times New Roman" w:hAnsi="Arial" w:cs="Arial"/>
            <w:color w:val="000000"/>
            <w:sz w:val="18"/>
            <w:szCs w:val="18"/>
            <w:lang w:eastAsia="es-ES"/>
          </w:rPr>
          <w:t>LA SEGUNDA SECCION</w:t>
        </w:r>
      </w:smartTag>
      <w:r w:rsidRPr="0072255B">
        <w:rPr>
          <w:rFonts w:ascii="Arial" w:eastAsia="Times New Roman" w:hAnsi="Arial" w:cs="Arial"/>
          <w:color w:val="000000"/>
          <w:sz w:val="18"/>
          <w:szCs w:val="18"/>
          <w:lang w:eastAsia="es-ES"/>
        </w:rPr>
        <w:t xml:space="preserve"> DE OCCIDENTE-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mercantiles, de inquilinato, penales y penitenciarios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Sonsonate, Santo Domingo de Guzmán, Sonzacate, Nahuizalco, Nahulingo, San Antonio del Monte, Juayúa, Salcoatitán y Santa Catarina Masahuat.</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Laboral – Residencia: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en materia de inquilinato en el municipio de Sonsonate; y en materia civil y mercantil, en el municipio de Sonsonate a prevención con el Juzgado de lo Civil con residencia en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Instrucción – Residencia: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Sonsonate: Juzgado Primero de Paz; Salcoatitán, Juayúa, Santo Domingo de Guzmán, Santa Catarina Masahuat, Nahuilingo y San Antonio del Monte.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Instrucción – Residencia: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Sonsonate: Juzgado Segundo de Paz; Sonzacate y Nahuizalco.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Tránsito – Residencia: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Conocerá en los terminos que prescribe el Art. 2 del presente decreto, de todos los municipios del departamento de Sonsonate.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Izalco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Izalco, Caluco y San Julián.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Armenia.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Armenia, Santa Isabel Ishuatán, Cuisnahuat, Jayaque, Tepecoyo y Sacacoyo.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Acajutla.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 Acajutla.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conocimiento del juicio plenario en los procesos penales tramitados en los anteriores Juzgados de Instrucción y de Primera Instancia, corresponderá al Tribunal de Sentencia de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w:t>
      </w:r>
      <w:smartTag w:uri="urn:schemas-microsoft-com:office:smarttags" w:element="PersonName">
        <w:smartTagPr>
          <w:attr w:name="style" w:val="BACKGROUND-IMAGE: url(res://ietag.dll/#34/#1001); BACKGROUND-REPEAT: repeat-x; BACKGROUND-POSITION: left bottom"/>
          <w:attr w:name="tabIndex" w:val="0"/>
          <w:attr w:name="ProductID" w:val="LA TERCERA SECCION"/>
        </w:smartTagPr>
        <w:r w:rsidRPr="0072255B">
          <w:rPr>
            <w:rFonts w:ascii="Arial" w:eastAsia="Times New Roman" w:hAnsi="Arial" w:cs="Arial"/>
            <w:color w:val="000000"/>
            <w:sz w:val="18"/>
            <w:szCs w:val="18"/>
            <w:lang w:eastAsia="es-ES"/>
          </w:rPr>
          <w:t>LA TERCERA SECCION</w:t>
        </w:r>
      </w:smartTag>
      <w:r w:rsidRPr="0072255B">
        <w:rPr>
          <w:rFonts w:ascii="Arial" w:eastAsia="Times New Roman" w:hAnsi="Arial" w:cs="Arial"/>
          <w:color w:val="000000"/>
          <w:sz w:val="18"/>
          <w:szCs w:val="18"/>
          <w:lang w:eastAsia="es-ES"/>
        </w:rPr>
        <w:t xml:space="preserve"> DE OCCIDENTE.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Ahuachapán.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mercantíles, de inquilinato y penales tramitados en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Ahuachapán.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Ahuachapán, Apaneca, Concepción de Ataco, Tacuba, Guaymango, San Pedro Puxtla, San Francisco Menéndez y Jujutla.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Instrucción – Residencia: Ahuachapán.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Ahuachapán: Juzgados Primero y Segundo de Paz; Apaneca, Concepción de Ataco y Tacuba.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Atiquizaya.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Atiquizaya: Juzgados Primero y Segundo de Paz; El Refugio, San Lorenzo y Turín.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Instrucción – Residencia: Jujutla.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Jujutla, Guaymango, San Pedro Puxtla y San Francisco Menéndez.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conocimiento del juicio plenario en los procesos penales tramitados en los anteriores Juzgados de Instrucción y en el Juzgado de Primera Instancia de Atiquizaya, corresponderá al Tribunal de Sentencia con residencia en Ahuachapán.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ZONA ORIENTAL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 xml:space="preserve">CAMARA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 ORIENTE.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mercantiles, de inquilinato y de lo laboral de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lo Civil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Miguel, Comacarán, Uluazapa, Quelepa y Chirilagua.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lo Civil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Miguel, Moncagua, Chapeltique y Sesori.</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Laboral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Miguel, Comacarán, Uluazapa, Quelepa, Chirilagua, Moncagua, Chapeltique y Sesori.</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Este Juzgado conocerá también en materia de inquilinato en el Departamento de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Tránsito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Tránsito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Los dos Juzgados anteriores conocerán en los términos que prescribe el Art. 2 del presente decreto de todos los municipios de los departamentos de San Miguel, Usulután, Morazán y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xml:space="preserve">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Chinameca.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Chinameca, Nueva Guadalupe, Lolotique, San Rafael Oriente, San Jorge y El Tránsito.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Ciudad Barrios.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Ciudad Barrios, Nuevos Edén de San Juan, San Gerardo, San Luis de </w:t>
      </w:r>
      <w:smartTag w:uri="urn:schemas-microsoft-com:office:smarttags" w:element="PersonName">
        <w:smartTagPr>
          <w:attr w:name="style" w:val="BACKGROUND-IMAGE: url(res://ietag.dll/#34/#1001); BACKGROUND-REPEAT: repeat-x; BACKGROUND-POSITION: left bottom"/>
          <w:attr w:name="tabIndex" w:val="0"/>
          <w:attr w:name="ProductID" w:val="La Reina"/>
        </w:smartTagPr>
        <w:r w:rsidRPr="0072255B">
          <w:rPr>
            <w:rFonts w:ascii="Arial" w:eastAsia="Times New Roman" w:hAnsi="Arial" w:cs="Arial"/>
            <w:color w:val="000000"/>
            <w:sz w:val="18"/>
            <w:szCs w:val="18"/>
            <w:lang w:eastAsia="es-ES"/>
          </w:rPr>
          <w:t>la Reina</w:t>
        </w:r>
      </w:smartTag>
      <w:r w:rsidRPr="0072255B">
        <w:rPr>
          <w:rFonts w:ascii="Arial" w:eastAsia="Times New Roman" w:hAnsi="Arial" w:cs="Arial"/>
          <w:color w:val="000000"/>
          <w:sz w:val="18"/>
          <w:szCs w:val="18"/>
          <w:lang w:eastAsia="es-ES"/>
        </w:rPr>
        <w:t>, Carolina y San Antonio del Mosco.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FAMILIA DE </w:t>
      </w:r>
      <w:smartTag w:uri="urn:schemas-microsoft-com:office:smarttags" w:element="PersonName">
        <w:smartTagPr>
          <w:attr w:name="style" w:val="BACKGROUND-IMAGE: url(res://ietag.dll/#34/#1001); BACKGROUND-REPEAT: repeat-x; BACKGROUND-POSITION: left bottom"/>
          <w:attr w:name="tabIndex" w:val="0"/>
          <w:attr w:name="ProductID" w:val="LA SECCION DE"/>
        </w:smartTagPr>
        <w:r w:rsidRPr="0072255B">
          <w:rPr>
            <w:rFonts w:ascii="Arial" w:eastAsia="Times New Roman" w:hAnsi="Arial" w:cs="Arial"/>
            <w:color w:val="000000"/>
            <w:sz w:val="18"/>
            <w:szCs w:val="18"/>
            <w:lang w:eastAsia="es-ES"/>
          </w:rPr>
          <w:t>LA SECCION DE</w:t>
        </w:r>
      </w:smartTag>
      <w:r w:rsidRPr="0072255B">
        <w:rPr>
          <w:rFonts w:ascii="Arial" w:eastAsia="Times New Roman" w:hAnsi="Arial" w:cs="Arial"/>
          <w:color w:val="000000"/>
          <w:sz w:val="18"/>
          <w:szCs w:val="18"/>
          <w:lang w:eastAsia="es-ES"/>
        </w:rPr>
        <w:t xml:space="preserve"> ORIENTE.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de su competencia tramitados 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Familia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Miguel, Ciudad Barrios, Moncagua, Uluazapa, Chapeltique, Chirilagua, Quelepa, Comacarán, Chinameca, Nueva Guadalupe y San Rafael Oriente.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Familia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 xml:space="preserve">Municipios: San Miguel, El Tránsito, Lolotique, San Jorge, Sesori, San Luis de </w:t>
      </w:r>
      <w:smartTag w:uri="urn:schemas-microsoft-com:office:smarttags" w:element="PersonName">
        <w:smartTagPr>
          <w:attr w:name="style" w:val="BACKGROUND-IMAGE: url(res://ietag.dll/#34/#1001); BACKGROUND-REPEAT: repeat-x; BACKGROUND-POSITION: left bottom"/>
          <w:attr w:name="tabIndex" w:val="0"/>
          <w:attr w:name="ProductID" w:val="La Reina"/>
        </w:smartTagPr>
        <w:r w:rsidRPr="0072255B">
          <w:rPr>
            <w:rFonts w:ascii="Arial" w:eastAsia="Times New Roman" w:hAnsi="Arial" w:cs="Arial"/>
            <w:color w:val="000000"/>
            <w:sz w:val="18"/>
            <w:szCs w:val="18"/>
            <w:lang w:eastAsia="es-ES"/>
          </w:rPr>
          <w:t>la Reina</w:t>
        </w:r>
      </w:smartTag>
      <w:r w:rsidRPr="0072255B">
        <w:rPr>
          <w:rFonts w:ascii="Arial" w:eastAsia="Times New Roman" w:hAnsi="Arial" w:cs="Arial"/>
          <w:color w:val="000000"/>
          <w:sz w:val="18"/>
          <w:szCs w:val="18"/>
          <w:lang w:eastAsia="es-ES"/>
        </w:rPr>
        <w:t>, Carolina, Nuevo Edén de San Juan, San Gerardo y San Antonio del Mosco.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Familia – Residencia: San Francisco Gotera.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Morazán.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de Familia – Residencia: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del departamento de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Familia – Residencia: Usulután.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Usulután.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 ORIENTE.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penales y penitenciarios tramitados 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Instrucción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Miguel: Juzgado Primero de Paz; Uluazapa, Quelepa y Chirilagua.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Instrucción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Miguel: Juzgado Segundo de Paz; Moncagua y Chapeltique.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Tercero de Instrucción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Miguel: Juzgados Terceros y Cuatro de Paz; Comacarán y Sesori.</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Tránsito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Tránsito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Los dos anteriores Juzgados conocerán en los Términos que prescribe el Art. 2 del presente decreto de todos los municipios de los departamentos de San Miguel, Usulután, Morazán y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xml:space="preserve">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Chinameca.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Chinameca: Juzgado Primero y Segundo de Paz; Nueva Guadalupe y Lolotique.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Ciudad Barrios.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Ciudad Barrios: Juzgados Primeros y Segundo de Paz; Nuevo Edén de San Juan, San Gerardo, San Luis de </w:t>
      </w:r>
      <w:smartTag w:uri="urn:schemas-microsoft-com:office:smarttags" w:element="PersonName">
        <w:smartTagPr>
          <w:attr w:name="style" w:val="BACKGROUND-IMAGE: url(res://ietag.dll/#34/#1001); BACKGROUND-REPEAT: repeat-x; BACKGROUND-POSITION: left bottom"/>
          <w:attr w:name="tabIndex" w:val="0"/>
          <w:attr w:name="ProductID" w:val="La Reina"/>
        </w:smartTagPr>
        <w:r w:rsidRPr="0072255B">
          <w:rPr>
            <w:rFonts w:ascii="Arial" w:eastAsia="Times New Roman" w:hAnsi="Arial" w:cs="Arial"/>
            <w:color w:val="000000"/>
            <w:sz w:val="18"/>
            <w:szCs w:val="18"/>
            <w:lang w:eastAsia="es-ES"/>
          </w:rPr>
          <w:t>la Reina</w:t>
        </w:r>
      </w:smartTag>
      <w:r w:rsidRPr="0072255B">
        <w:rPr>
          <w:rFonts w:ascii="Arial" w:eastAsia="Times New Roman" w:hAnsi="Arial" w:cs="Arial"/>
          <w:color w:val="000000"/>
          <w:sz w:val="18"/>
          <w:szCs w:val="18"/>
          <w:lang w:eastAsia="es-ES"/>
        </w:rPr>
        <w:t>, Carolina y San Antonio del Mosco.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Instrucción – Residencia: El Tránsito.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El Tránsito; San Jorge, San Rafael Oriente, Ereguayquín y Concepción Batres.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Primero de Vigilancia Penitenciaria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r w:rsidRPr="0072255B">
        <w:rPr>
          <w:rFonts w:ascii="Arial" w:eastAsia="Times New Roman" w:hAnsi="Arial" w:cs="Arial"/>
          <w:color w:val="000000"/>
          <w:sz w:val="18"/>
          <w:szCs w:val="18"/>
          <w:lang w:eastAsia="es-ES"/>
        </w:rPr>
        <w:t xml:space="preserve">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Conocerá de los asuntos de su competencia tramitados en los Tribunales de Sentencia residentes en San Miguel; los Juzgados de Instrucción con residencia en San Miguel y El Tránsito; los Juzgados de Primera Instancia residentes en Chinameca y Ciudad Barrios; y los Juzgados de Paz residentes en cada uno de los municipios del departamento de San Miguel, y en Ereguayquín y Concepción Batres del departamento de Usulután. También ejercerá vigilancia penitenciaria y de ejecución de la pena en las personas internadas en el centro penal de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El conocimiento del Juicio Plenario de los procesos penales, tramitados en los Juzgados Primero y Segundo de Instrucción con residencia en San Miguel y Juzgado de Primera Instancia con residencia en Chinameca, corresponderá al Tribunal Primero de Sentencia con residencia en San Miguel. Igual conocimiento corresponderá al Tribunal Segundo de Sentencia con residencia en San Miguel, respecto al Juzgado Tercero de Instrucción con residencia en San Miguel, Juzgado de Instrucción con residencia en El Tránsito y Juzgado de Primera Instancia con residencia en Ciudad Barrrios.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MENORES DE </w:t>
      </w:r>
      <w:smartTag w:uri="urn:schemas-microsoft-com:office:smarttags" w:element="PersonName">
        <w:smartTagPr>
          <w:attr w:name="style" w:val="BACKGROUND-IMAGE: url(res://ietag.dll/#34/#1001); BACKGROUND-REPEAT: repeat-x; BACKGROUND-POSITION: left bottom"/>
          <w:attr w:name="tabIndex" w:val="0"/>
          <w:attr w:name="ProductID" w:val="LA SECCION DE"/>
        </w:smartTagPr>
        <w:r w:rsidRPr="0072255B">
          <w:rPr>
            <w:rFonts w:ascii="Arial" w:eastAsia="Times New Roman" w:hAnsi="Arial" w:cs="Arial"/>
            <w:color w:val="000000"/>
            <w:sz w:val="18"/>
            <w:szCs w:val="18"/>
            <w:lang w:eastAsia="es-ES"/>
          </w:rPr>
          <w:t>LA SECCION DE</w:t>
        </w:r>
      </w:smartTag>
      <w:r w:rsidRPr="0072255B">
        <w:rPr>
          <w:rFonts w:ascii="Arial" w:eastAsia="Times New Roman" w:hAnsi="Arial" w:cs="Arial"/>
          <w:color w:val="000000"/>
          <w:sz w:val="18"/>
          <w:szCs w:val="18"/>
          <w:lang w:eastAsia="es-ES"/>
        </w:rPr>
        <w:t xml:space="preserve"> ORIENTE.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de su competencia tramitados 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Ejecución de Medidas al Menor Infractor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 los departamentos de San Miguel, Usulután, Morazán y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Menores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Menores – Residencia: San Francisco Gotera.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Morazán.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Menores – Residencia: Usulután.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Usulután.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de Menores – Residencia: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del departamento de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w:t>
      </w:r>
      <w:smartTag w:uri="urn:schemas-microsoft-com:office:smarttags" w:element="PersonName">
        <w:smartTagPr>
          <w:attr w:name="style" w:val="BACKGROUND-IMAGE: url(res://ietag.dll/#34/#1001); BACKGROUND-REPEAT: repeat-x; BACKGROUND-POSITION: left bottom"/>
          <w:attr w:name="tabIndex" w:val="0"/>
          <w:attr w:name="ProductID" w:val="LA SEGUNDA SECCION"/>
        </w:smartTagPr>
        <w:r w:rsidRPr="0072255B">
          <w:rPr>
            <w:rFonts w:ascii="Arial" w:eastAsia="Times New Roman" w:hAnsi="Arial" w:cs="Arial"/>
            <w:color w:val="000000"/>
            <w:sz w:val="18"/>
            <w:szCs w:val="18"/>
            <w:lang w:eastAsia="es-ES"/>
          </w:rPr>
          <w:t>LA SEGUNDA SECCION</w:t>
        </w:r>
      </w:smartTag>
      <w:r w:rsidRPr="0072255B">
        <w:rPr>
          <w:rFonts w:ascii="Arial" w:eastAsia="Times New Roman" w:hAnsi="Arial" w:cs="Arial"/>
          <w:color w:val="000000"/>
          <w:sz w:val="18"/>
          <w:szCs w:val="18"/>
          <w:lang w:eastAsia="es-ES"/>
        </w:rPr>
        <w:t xml:space="preserve"> DE ORIENTE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Usulután.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Laborales, Mercantiles, de Inquilinato, Penales y Penitenciarios de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lo Civil – Residencia: Usulután.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Usulután, Santa Elena, Ozatlán, San Dionisio, Ereguayquín, Concepción Batres, Santa María y Jucuarán.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Instrucción – Residencia: Usulután.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Usulután: Juzgado Primero de Paz; Santa Elena y Ozatlán.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Instrucción – Residencia: Usulután.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Usulután: Juzgados Segundo y Tercero de Paz; Santa María, Jucuarán y San Dionisio.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Santiago de María.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Santiago de María: Juzgados Primero y Segundo de Paz; Alegría, Tecapán y California.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Berlín.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Berlín y Mercedes Umaña.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Jucuapa.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Jucuapa: Juzgados Primero y Segundo de Paz; San Buenaventura, El Triunfo, Estanzuelas y Nueva Granada.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Jiquilisco.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Jiquilisco, San Agustín, San Francisco Javier y Puerto El Triunfo.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de Vigilancia Penitenciaria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r w:rsidRPr="0072255B">
        <w:rPr>
          <w:rFonts w:ascii="Arial" w:eastAsia="Times New Roman" w:hAnsi="Arial" w:cs="Arial"/>
          <w:color w:val="000000"/>
          <w:sz w:val="18"/>
          <w:szCs w:val="18"/>
          <w:lang w:eastAsia="es-ES"/>
        </w:rPr>
        <w:t xml:space="preserve"> – Residencia: Usulután.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Conocerá de los asuntos de su competencia tramitados en el Tribunal de Sentencia y Juzgados de Instrucción residentes en Usulután; Juzgados de Primera Instancia con residencia en Santiago de María, Jucuapa, Berlín y Jiquilisco; y los Juzgados de Paz residentes en cada uno de los municipios del departamento de Usulután, excepto Ereguayquín y Concepción Batres. También ejercerá vigilancia penitenciaria y de ejecución de la pena en las personas internadas en los centros penales de Usulután, Jucuapa y Berlín.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El conocimiento del juicio plenario en los procesos penales tramitados en los anteriores Juzgados de Instrucción y de Primera Instancia, corresponderá al Tribunal de Sentencia con residencia en Usulután.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SEGUNDA INSTANCIA DE </w:t>
      </w:r>
      <w:smartTag w:uri="urn:schemas-microsoft-com:office:smarttags" w:element="PersonName">
        <w:smartTagPr>
          <w:attr w:name="style" w:val="BACKGROUND-IMAGE: url(res://ietag.dll/#34/#1001); BACKGROUND-REPEAT: repeat-x; BACKGROUND-POSITION: left bottom"/>
          <w:attr w:name="tabIndex" w:val="0"/>
          <w:attr w:name="ProductID" w:val="LA TERCERA SECCION"/>
        </w:smartTagPr>
        <w:r w:rsidRPr="0072255B">
          <w:rPr>
            <w:rFonts w:ascii="Arial" w:eastAsia="Times New Roman" w:hAnsi="Arial" w:cs="Arial"/>
            <w:color w:val="000000"/>
            <w:sz w:val="18"/>
            <w:szCs w:val="18"/>
            <w:lang w:eastAsia="es-ES"/>
          </w:rPr>
          <w:t>LA TERCERA SECCION</w:t>
        </w:r>
      </w:smartTag>
      <w:r w:rsidRPr="0072255B">
        <w:rPr>
          <w:rFonts w:ascii="Arial" w:eastAsia="Times New Roman" w:hAnsi="Arial" w:cs="Arial"/>
          <w:color w:val="000000"/>
          <w:sz w:val="18"/>
          <w:szCs w:val="18"/>
          <w:lang w:eastAsia="es-ES"/>
        </w:rPr>
        <w:t xml:space="preserve"> DE ORIENTE.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Mercantiles, de Inquilinato, Laborales, Penales y Penitenciarios de los Juzgados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de lo Civil – Residencia: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San Alejo, Conchagua, Intipucá, El Carmen, Yayantique, Yucuaiquín, Bolívar, San José Las Fuentes y Meanguera del Golfo.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Primero de Instrucción – Residencia: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Juzgado Primero de Paz; San Alejo, Intipucá, El Carmen, Bolívar y Yucuaiquín.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Segundo de Instrucción – Residencia: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Juzgados Segundo de Paz; Conchagua, Yayantique, San José las Fuentes y Meanguera del Golfo.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Instrucción – Residencia: Santa Rosa de Lima.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Santa Rosa de Lima: Juzgado Primero y Segundo de Paz; Concepción de Oriente, Nueva Esparta, Anamorós, El Sauce, Pasaquina, Polorós y Lislique.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Este Tribunal continuará conociendo de los asuntos en trámite en el Juzgado Tercero de Paz, pendientes al entrar en vigencia el presente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Primera Instancia – Residencia: Santa Rosa de Lima.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Conocerá de los asuntos Civiles, Mercantiles, Laborales y de Inquilinato de los Municipios de: Santa Rosa de Lima, Concepción de Oriente, Nueva Esparta, Anamorós, El Sauce, Pasaquina, Polorós y Lislique. También conocerá de los asuntos penales iniciados antes del día veinte de abril de mil novecientos noventa y ocho.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El conocimiento del Juicio Plenario en los procesos penales tramitados en los anteriores Juzgados de Instrucción, corresponderá al Tribunal de Sentencia con residencia en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Primera Instancia – Residencia: San Francisco Gotera.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Francisco Gotera: Juzgado Primero de Paz; Sociedad, Jocoro, San Carlos, Yamabal, Chilanga, Guatajiagua, Lolotiquillo y El Divisadero.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Primera Instancia – Residencia: San Francisco Gotera.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San Francisco Gotera: Juzgado Segundo de Paz; Osicala, Yoloaiquín, Cacaopera, Corinto, Gualococti, San Simón, San Isidro, El Rosario, Meanguera, Joateca, Arambala, Perquín, San Fernando, Jocoaitique, Torola y Delicias de Concepción.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Juzgado de Instrucción – Residencia: Osicala.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Osicala, Gualococti, San Simón, San Isidro, El Rosario, Joateca, Perquín, San Fernando, Jocoaitique, Torola, Delicias de Concepción, Meanguera y Arambala.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 conocimiento del juicio plenario de los procesos penales tramitados en los anteriores Juzgados de Instrucción y de Primera Instancia corresponderá al Tribunal de Sentencia con residencia en San Francisco Gotera.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Juzgado Segundo de Vigilancia Penitenciaria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r w:rsidRPr="0072255B">
        <w:rPr>
          <w:rFonts w:ascii="Arial" w:eastAsia="Times New Roman" w:hAnsi="Arial" w:cs="Arial"/>
          <w:color w:val="000000"/>
          <w:sz w:val="18"/>
          <w:szCs w:val="18"/>
          <w:lang w:eastAsia="es-ES"/>
        </w:rPr>
        <w:t xml:space="preserve">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Conocerá de los asuntos de su competencia tramitados en los Tribunales de Sentencia residentes en San Francisco Gotera y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xml:space="preserve">; los Juzgados de Instrucción con residencia en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xml:space="preserve">, Santa Rosa de Lima y Osicala; los Juzgados de Primera Instancia residentes en San Francisco Gotera y; los Juzgados de Paz con residencia en cada uno de los municipios de los departamentos de Morazán y </w:t>
      </w:r>
      <w:smartTag w:uri="urn:schemas-microsoft-com:office:smarttags" w:element="PersonName">
        <w:smartTagPr>
          <w:attr w:name="style" w:val="BACKGROUND-IMAGE: url(res://ietag.dll/#34/#1001); BACKGROUND-REPEAT: repeat-x; BACKGROUND-POSITION: left bottom"/>
          <w:attr w:name="tabIndex" w:val="0"/>
          <w:attr w:name="ProductID" w:val="La Uni?n. Tambi￩n"/>
        </w:smartTagPr>
        <w:r w:rsidRPr="0072255B">
          <w:rPr>
            <w:rFonts w:ascii="Arial" w:eastAsia="Times New Roman" w:hAnsi="Arial" w:cs="Arial"/>
            <w:color w:val="000000"/>
            <w:sz w:val="18"/>
            <w:szCs w:val="18"/>
            <w:lang w:eastAsia="es-ES"/>
          </w:rPr>
          <w:t>La Unión. También</w:t>
        </w:r>
      </w:smartTag>
      <w:r w:rsidRPr="0072255B">
        <w:rPr>
          <w:rFonts w:ascii="Arial" w:eastAsia="Times New Roman" w:hAnsi="Arial" w:cs="Arial"/>
          <w:color w:val="000000"/>
          <w:sz w:val="18"/>
          <w:szCs w:val="18"/>
          <w:lang w:eastAsia="es-ES"/>
        </w:rPr>
        <w:t xml:space="preserve"> ejercerá vigilancia en las personas internadas en los centros penales de San Francisco Gotera y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 Los procesos derivados de un accidente de tránsito iniciados antes del veinte de abril de mil novecientos noventa y ocho, continuarán siendo tramitados ante el Tribunal de que pendan y de acuerdo a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Procedimientos Especial sobre Accidentes de Transito, hasta el treinta y uno de diciembre de mil novecientos noventa y nueve. (1*) (2*)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Los procesos penales y civiles en materia de hacienda que al veinte de abril de mil novecientos noventa y ocho, estuvieren en trámite continuarán siendo conocidos hasta el treinta de septiembre de mil novecientos noventa y nueve, conforme a las leyes sustantivas y de procedimientos con las que se iniciaron. (1*) (2*)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4.- El conocimiento de los procesos de tránsito a los que se refiere el Art. 35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Procedimientos Especial Sobre Accidentes de Tránsito, que se inicien después del veinte de abril de mil novecientos noventa y ocho, corresponderá a los Jueces de Primera Instancia y Tribunales con competencia con materia civil; los que aplicarán; los procedimientos contenidos en los Titulos IV y V de la citada Ley. (3*)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 El conocimiento de los procesos civiles en materia de hacienda, que se inicien después del veinte de abril de mil novecientos noventa y ocho, corresponderá a los Jueces y Tribunales con competencia civil, y se tramitarán de acuerdo a lo que para los juicios civiles según la cuantía, prescribe el Código de Procedimientos Civiles.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 El presente Decreto se tendrá por incorporado a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 Quedan derogadas las disposiciones de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y demás leyes y preceptos legales contenidas en otros ordenamientos, que contradigan o se opongan a lo dispuesto en este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 El presente Decreto entrará en vigencia el día veinte de abril de mil novecientos noventa y ocho, previa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DADO EN EL SALON AZUL DEL PALACIO LEGISLATIVO: San Salvador, a los veintitrés días del mes de marzo de mil novecientos noventa y ocho.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JUAN DUCH MARTINEZ,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GERSON MARTINEZ,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PRIMER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CIRO CRUZ ZEPEDA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SEGUNDO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RONAL UMAÑA,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TERCER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NORMA FIDELIA GUEVARA DE RAMIRIOS.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CUARTA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ANTONIO GAMERO QUINTANILLA,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PRIMER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RAFAEL MACHUCA ZELAYA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SEGUNDO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ALFONSO ARISTIDES ALVARENGA,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TERCER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GERARDO ANTONIO SUVILLAGA,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CUARTO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ELVIA VIOLETA MENJIVAR,</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QUINTA SECRETARIA.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JORGE ALBERTO VILLACORTA MUÑOZ,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SEXTO 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 San Salvador, a los veintisiete días del mes de marzo de mil novecientos noventa y ocho.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ARMANDO CALDEROL SOL,</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RUBEN ANTONIO MEJIA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REFORMAS AL DECRETO No. 262: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(1*)</w:t>
      </w:r>
      <w:r w:rsidRPr="0072255B">
        <w:rPr>
          <w:rFonts w:ascii="Arial" w:eastAsia="Times New Roman" w:hAnsi="Arial" w:cs="Arial"/>
          <w:color w:val="000000"/>
          <w:sz w:val="18"/>
          <w:szCs w:val="18"/>
          <w:lang w:eastAsia="es-ES"/>
        </w:rPr>
        <w:t xml:space="preserve"> Decreto Legislativo Nº 509 del 16 de diciembre de 1998, publicado en el Diario Oficial Nº 237, Tomo 341, del 18 de diciembre de 1998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(2*)</w:t>
      </w:r>
      <w:r w:rsidRPr="0072255B">
        <w:rPr>
          <w:rFonts w:ascii="Arial" w:eastAsia="Times New Roman" w:hAnsi="Arial" w:cs="Arial"/>
          <w:color w:val="000000"/>
          <w:sz w:val="18"/>
          <w:szCs w:val="18"/>
          <w:lang w:eastAsia="es-ES"/>
        </w:rPr>
        <w:t xml:space="preserve"> Decreto Legislativo Nº 641 del 17 de junio de 1999. publicado en el Diario Oficial Nº 115, Tomo 343, del 22 de junio de 1999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lastRenderedPageBreak/>
        <w:t>(3*)</w:t>
      </w:r>
      <w:r w:rsidRPr="0072255B">
        <w:rPr>
          <w:rFonts w:ascii="Arial" w:eastAsia="Times New Roman" w:hAnsi="Arial" w:cs="Arial"/>
          <w:color w:val="000000"/>
          <w:sz w:val="18"/>
          <w:szCs w:val="18"/>
          <w:lang w:eastAsia="es-ES"/>
        </w:rPr>
        <w:t xml:space="preserve"> Decreto Legislativo 771, del 24 de noviembre de 1999, publicado en el Diario Oficial Nº 231, Tomo 345, del 10 de diciembre de 1999.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La parte que corresponde a la competencia de los Juzgados de tránsito del artículo 1, y los artículos 2 y 4 del Decreto Legislativo 262 han sido derogados tácitamente por el artículo número 9 del Decreto Legislativo, Nº 771 del 24 de noviembre de 1999, publicado en el Diario Oficial Nº 231, Tomo 345, del 10 de diciembre de 1999.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Nº 771.</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b/>
            <w:bCs/>
            <w:color w:val="000000"/>
            <w:sz w:val="18"/>
            <w:szCs w:val="18"/>
            <w:lang w:eastAsia="es-ES"/>
          </w:rPr>
          <w:t>LA REPUBLICA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Que de conformidad al Decreto Legislativo No. 262, de fecha veintitrés de marzo de mil novecientos noventa y ocho, el conocimiento de las acciones para deducir responsabilidades penales y civiles derivadas de un accidente de tránsito, ocurrido a partir del veinte de abril de mil novecientos noventa y ocho, corresponde a los tribunales del fuero penal y civil común;</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Que como consecuencia de dicho decreto, la competencia que tenían los Juzgados Especiales de Tránsito, quedó limitada al conocimiento de las acciones para deducir todo tipo de responsabilidad sobre accidentes de tránsito ocurridos antes del veinte de abril del año indicado en el considerando anterior;</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III.-</w:t>
      </w:r>
      <w:r w:rsidRPr="0072255B">
        <w:rPr>
          <w:rFonts w:ascii="Arial" w:eastAsia="Times New Roman" w:hAnsi="Arial" w:cs="Arial"/>
          <w:color w:val="000000"/>
          <w:sz w:val="18"/>
          <w:szCs w:val="18"/>
          <w:lang w:eastAsia="es-ES"/>
        </w:rPr>
        <w:tab/>
        <w:t>Que los resultados obtenidos en la aplicación de dicho decreto no han sido óptimos, por lo que es necesario reordenar la competencia, a fin de que dichas acciones sean conocidas únicamente por Tribunales Especiales de Tránsito y por los demás tribunales con competencia en materia penal y civil, con el objeto de mejorar la administración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 A partir del uno de enero del año dos mil, será competencia de los Juzgados de Tránsito el conocimiento de las acciones para determinar responsabilidades civiles en casos de accidentes de tránsito terrestre ocasionados por toda clase de vehículos.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Si se tratare de deducir acciones penales, corresponderá a los Juzgados de Tránsito el conocimiento exclusivo de la instrucción; y a los Tribunales determinados en el Código Procesal Penal y en este decreto, la audiencia inicial y el juicio plenario.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 Los Juzgados de Tránsito, cuando conozcan de la acción civil, aplicarán lo dispuesto en los Títulos IV y V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Procedimientos Especiales sobre Accidentes de Tránsito.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La jurisdicción, atribuciones y residencia de las Cámaras de Segunda Instancia y Juzgados con competencia en materia de tránsito, serán las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TRANSITO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DEL CENTRO.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penales y civiles tramitados 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Tránsito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 los Departamentos de San Salvador y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Tránsito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 los Departamento de San Salvador, Cabañas y Chalatenango.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Tercero de Tránsito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 los Departamentos de San Salvador y San Vicente.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Cuarto de Tránsito – Residencia: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 los Departamentos de San Salvador y Cuscatlán.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Juzgados de Paz de los Municipios del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al ordenar la instrucción, remitirán las actuaciones al Juzgado Primero de Tránsito; los de los municipios de los Departamentos de Cabañas y Chalatenango, al Juzgado Segundo de Tránsito; los del Departamento de San Vicente, al Juzgado Tercero de Tránsito; y los del Departamento de Cuscatlán, al Juzgado Cuarto de Tránsito.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Juzgados de Paz de los municipios del Departamento de San Salvador, harán tal remisión a los Juzgados de Tránsito comenzando por el Juzgado Primero y así ordenadamente a los Juzgado Segundo, Tercero y Cuarto.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El conocimiento del juicio plenario en los procesos tramitados en los Juzgados de Tránsito mencionados en el inciso anterior, será competencia de los Tribunales de Sentencia residentes en San Salvador; para tal efecto, los Juzgado remitirán las actuaciones a los Tribunales, comenzando por el Primero de Sentencia y así, ordenadamente, a los demás.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w:t>
      </w:r>
      <w:smartTag w:uri="urn:schemas-microsoft-com:office:smarttags" w:element="PersonName">
        <w:smartTagPr>
          <w:attr w:name="style" w:val="BACKGROUND-IMAGE: url(res://ietag.dll/#34/#1001); BACKGROUND-REPEAT: repeat-x; BACKGROUND-POSITION: left bottom"/>
          <w:attr w:name="tabIndex" w:val="0"/>
          <w:attr w:name="ProductID" w:val="LA CUARTA SECCION"/>
        </w:smartTagPr>
        <w:r w:rsidRPr="0072255B">
          <w:rPr>
            <w:rFonts w:ascii="Arial" w:eastAsia="Times New Roman" w:hAnsi="Arial" w:cs="Arial"/>
            <w:color w:val="000000"/>
            <w:sz w:val="18"/>
            <w:szCs w:val="18"/>
            <w:lang w:eastAsia="es-ES"/>
          </w:rPr>
          <w:t>LA CUARTA SECCION</w:t>
        </w:r>
      </w:smartTag>
      <w:r w:rsidRPr="0072255B">
        <w:rPr>
          <w:rFonts w:ascii="Arial" w:eastAsia="Times New Roman" w:hAnsi="Arial" w:cs="Arial"/>
          <w:color w:val="000000"/>
          <w:sz w:val="18"/>
          <w:szCs w:val="18"/>
          <w:lang w:eastAsia="es-ES"/>
        </w:rPr>
        <w:t xml:space="preserve"> DEL CENTRO. Residencia: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y penales tramitados 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Tránsito – Residencia: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del Departamento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Juzgados de Paz de los Municipios del Departamento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al ordenar la instrucción, remitirán las actuaciones al Juzgado de Tránsito residente en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El conocimiento del juicio plenario en los procesos tramitados en el Juzgado de Tránsito mencionado en el inciso anterior, será competencia del Tribunal de Sentencia con residencia en Nueva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 xml:space="preserve">CAMARA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 OCCIDENTE.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cuando se ejercite exclusivamente la acción civil, de los asuntos tramitados 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Tránsito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 los Departamentos de Santa Ana y Ahuachapán.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 OCCIDENTE.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la acción penal y de la civil ejercitada conjuntamente, tramitada 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Tránsito – Residencia: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 los Departamentos de Santa Ana y Ahuachapán.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Juzgados de Paz de los municipios de los Departamentos de Santa Ana y Ahuachapán, al ordenar la instrucción, remitirán las actuaciones al Juzgado de Tránsito residente en Santa 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El conocimiento del juicio plenario, en los procesos tramitados en el Juzgado de Tránsito mencionado en el inciso anterior, será competencia de los Tribunales de Sentencia residentes en Santa Ana; para tal efecto, el juzgado remitirá las actuaciones a los tribunales, comenzado por el Primero de Sentencia.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w:t>
      </w:r>
      <w:smartTag w:uri="urn:schemas-microsoft-com:office:smarttags" w:element="PersonName">
        <w:smartTagPr>
          <w:attr w:name="style" w:val="BACKGROUND-IMAGE: url(res://ietag.dll/#34/#1001); BACKGROUND-REPEAT: repeat-x; BACKGROUND-POSITION: left bottom"/>
          <w:attr w:name="tabIndex" w:val="0"/>
          <w:attr w:name="ProductID" w:val="LA SEGUNDA SECCION"/>
        </w:smartTagPr>
        <w:r w:rsidRPr="0072255B">
          <w:rPr>
            <w:rFonts w:ascii="Arial" w:eastAsia="Times New Roman" w:hAnsi="Arial" w:cs="Arial"/>
            <w:color w:val="000000"/>
            <w:sz w:val="18"/>
            <w:szCs w:val="18"/>
            <w:lang w:eastAsia="es-ES"/>
          </w:rPr>
          <w:t>LA SEGUNDA SECCION</w:t>
        </w:r>
      </w:smartTag>
      <w:r w:rsidRPr="0072255B">
        <w:rPr>
          <w:rFonts w:ascii="Arial" w:eastAsia="Times New Roman" w:hAnsi="Arial" w:cs="Arial"/>
          <w:color w:val="000000"/>
          <w:sz w:val="18"/>
          <w:szCs w:val="18"/>
          <w:lang w:eastAsia="es-ES"/>
        </w:rPr>
        <w:t xml:space="preserve"> DE OCCIDENTE. Residencia: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los asuntos civiles y penales tramitados 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de Tránsito – Residencia: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Municipios: Todos los del Departamento de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Juzgados de Paz de los municipios del Departamentos de Sonsonate, al ordenar la instrucción, remitirá las actuaciones al Juzgado de Tránsito residente en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El conocimiento del juicio plenario en los procesos tramitados en el Juzgado de Tránsito mencionado en el inciso anterior, será competencia del Tribunal de Sentencia con residencia en Sonsonate.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 ORIENTE.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cuando se ejercite exclusivamente la acción civil, de los asuntos tramitados 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Tránsito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 los Departamentos de San Miguel, Usulután, Morazán y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Tránsito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 los Departamentos de San Miguel, Usulután, Morazán y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CAMARA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ON"/>
        </w:smartTagPr>
        <w:r w:rsidRPr="0072255B">
          <w:rPr>
            <w:rFonts w:ascii="Arial" w:eastAsia="Times New Roman" w:hAnsi="Arial" w:cs="Arial"/>
            <w:color w:val="000000"/>
            <w:sz w:val="18"/>
            <w:szCs w:val="18"/>
            <w:lang w:eastAsia="es-ES"/>
          </w:rPr>
          <w:t>LA PRIMERA SECCION</w:t>
        </w:r>
      </w:smartTag>
      <w:r w:rsidRPr="0072255B">
        <w:rPr>
          <w:rFonts w:ascii="Arial" w:eastAsia="Times New Roman" w:hAnsi="Arial" w:cs="Arial"/>
          <w:color w:val="000000"/>
          <w:sz w:val="18"/>
          <w:szCs w:val="18"/>
          <w:lang w:eastAsia="es-ES"/>
        </w:rPr>
        <w:t xml:space="preserve"> DE ORIENTE: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Conocerá de la acción penal y de la civil ejercitada conjuntamente, tramitada 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Primero de Tránsito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 los Departamentos de San Miguel, Usulután, Morazán y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Juzgado Segundo de Tránsito – Residencia: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Municipios: Todos los de los Departamentos de San Miguel, Usulután, Morazán y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Juzgados de Paz de los Municipios de los Departamentos de San Miguel, Usulután, Morazán y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al ordenar la instrucción, remitirán las actuaciones a los Juzgados de Tránsito residentes en San Miguel, comenzado por el Primero.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El conocimiento del juicio plenario en los procesos tramitados en los Juzgados de Tránsito mencionados en el inciso anterior, será competencia de los Tribunales de Sentencia con residencia en San Miguel; para tal efecto, los Juzgados remitirán las actuaciones a los Tribunales, comenzando por el Primero.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4.- Si se ejercitare únicamente la acción civil y hubiere más de un Juzgado de Tránsito competente, conocerá el que prevenga, excepto en el Departamento de San Salvador, en que tendrá lugar lo dispuesto en el Art. 153 de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 Los procesos derivados de un accidente de tránsito, iniciados antes del veinte de abril de mil novecientos noventa y ocho, continuarán siendo tramitados hasta su terminación ante el tribunal de que pendan, de acuerdo a lo dispuesto en </w:t>
      </w:r>
      <w:smartTag w:uri="urn:schemas-microsoft-com:office:smarttags" w:element="PersonName">
        <w:smartTagPr>
          <w:attr w:name="style" w:val="BACKGROUND-IMAGE: url(res://ietag.dll/#34/#1001); BACKGROUND-REPEAT: repeat-x; BACKGROUND-POSITION: left bottom"/>
          <w:attr w:name="tabIndex" w:val="0"/>
          <w:attr w:name="ProductID" w:val="la Ley Procedimientos"/>
        </w:smartTagPr>
        <w:r w:rsidRPr="0072255B">
          <w:rPr>
            <w:rFonts w:ascii="Arial" w:eastAsia="Times New Roman" w:hAnsi="Arial" w:cs="Arial"/>
            <w:color w:val="000000"/>
            <w:sz w:val="18"/>
            <w:szCs w:val="18"/>
            <w:lang w:eastAsia="es-ES"/>
          </w:rPr>
          <w:t>la Ley Procedimientos</w:t>
        </w:r>
      </w:smartTag>
      <w:r w:rsidRPr="0072255B">
        <w:rPr>
          <w:rFonts w:ascii="Arial" w:eastAsia="Times New Roman" w:hAnsi="Arial" w:cs="Arial"/>
          <w:color w:val="000000"/>
          <w:sz w:val="18"/>
          <w:szCs w:val="18"/>
          <w:lang w:eastAsia="es-ES"/>
        </w:rPr>
        <w:t xml:space="preserve"> Especiales sobre Accidentes de Tránsito.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 Los procesos penales iniciados a partir del veinte de abril de mil novecientos noventa y ocho, que a la vigencia de este decreto estén siendo tramitados en los Juzgados de Paz, de Instrucción y Tribunales de Sentencia del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xml:space="preserve">, continuarán siendo conocidos por ellos mismos hasta su terminación, siguiendo el procedimiento establecido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con la que se iniciaron.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 Los procesos de tránsito a que se refiere el Art. 35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Procedimientos Especiales sobre Accidentes de Tránsito, que se iniciaron a partir del veinte de abril de mil novecientos noventa y ocho, continuarán siendo conocidos por los Jueces de Primera Instancia y Tribunales con competencia en materia civil, aplicando los procedimientos contenidos en los Títulos IV y V de la citada ley.</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 Los tribunales competentes en materia penal, continuarán conociendo hasta su terminación, de las acciones penales iniciales en el período comprendido entre el veinte de abril de mil novecientos noventa y ocho y el treinta y uno de diciembre de mil novecientos noventa y nueve, siguiendo los procedimientos contenidos en el Código Procesal Penal.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 xml:space="preserve">Art. 9.- Quedan derogadas las disposiciones del Decreto Legislativo Nº 262, del 23 de marzo de 1998, publicado en el Diario Oficial Nº 62, Tomo 338 del día 31 del mes y año citados, incorporado a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así como las demás disposiciones de ésta y de otros preceptos legales, en cuanto contradigan o se opongan a lo dispuesto en este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10.-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SALON AZUL DEL PALACIO LEGISLATIVO: San Salvador, a los veinticuatro días del mes de noviembre de mil novecientos noventa y nueve.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JUAN DUCH MARTINEZ,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GERSON MARTINEZ,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PRIMER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CIRO CRUZ ZEPEDA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SEGUNDO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RONAL UMAÑA,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TERCER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NORMA FIDELIA GUEVARA DE RAMIRIOS.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CUARTA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ANTONIO GAMERO QUINTANILLA,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PRIMER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RAFAEL MACHUCA ZELAYA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SEGUNDO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ALFONSO ARISTIDES ALVARENGA,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TERCER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GERARDO ANTONIO SUVILLAGA,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CUARTO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ELVIA VIOLETA MENJIVAR,</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QUINTA SECRETARIA.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JORGE ALBERTO VILLACORTA MUÑOZ,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SEXTO 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CASA PRESIDENCIAL: San Salvador, a los dos días del mes de diciembre de mil novecientos noventa y nueve.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PUBLÍQUESE,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FRANCISCO GUILLERMO FLORES PEREZ,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FRANCISCO RODOLFO BERTRAND GALINDO,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 (Ad Honorem) y Ministro de Seguridad Pública.</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 xml:space="preserve">FIN DE NOTA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(4*)</w:t>
      </w:r>
      <w:r w:rsidRPr="0072255B">
        <w:rPr>
          <w:rFonts w:ascii="Arial" w:eastAsia="Times New Roman" w:hAnsi="Arial" w:cs="Arial"/>
          <w:color w:val="000000"/>
          <w:sz w:val="18"/>
          <w:szCs w:val="18"/>
          <w:lang w:eastAsia="es-ES"/>
        </w:rPr>
        <w:t xml:space="preserve"> Decreto Legislativo 772, del 24 de noviembre de 1999, publicado en el Diario Oficial Nº 231, Tomo 345, del 10 de diciembre de 1999, REFIERESE A </w:t>
      </w:r>
      <w:smartTag w:uri="urn:schemas-microsoft-com:office:smarttags" w:element="PersonName">
        <w:smartTagPr>
          <w:attr w:name="style" w:val="BACKGROUND-IMAGE: url(res://ietag.dll/#34/#1001); BACKGROUND-REPEAT: repeat-x; BACKGROUND-POSITION: left bottom"/>
          <w:attr w:name="tabIndex" w:val="0"/>
          <w:attr w:name="ProductID" w:val="LA CONVERSION DE"/>
        </w:smartTagPr>
        <w:r w:rsidRPr="0072255B">
          <w:rPr>
            <w:rFonts w:ascii="Arial" w:eastAsia="Times New Roman" w:hAnsi="Arial" w:cs="Arial"/>
            <w:color w:val="000000"/>
            <w:sz w:val="18"/>
            <w:szCs w:val="18"/>
            <w:lang w:eastAsia="es-ES"/>
          </w:rPr>
          <w:t>LA CONVERSION DE</w:t>
        </w:r>
      </w:smartTag>
      <w:r w:rsidRPr="0072255B">
        <w:rPr>
          <w:rFonts w:ascii="Arial" w:eastAsia="Times New Roman" w:hAnsi="Arial" w:cs="Arial"/>
          <w:color w:val="000000"/>
          <w:sz w:val="18"/>
          <w:szCs w:val="18"/>
          <w:lang w:eastAsia="es-ES"/>
        </w:rPr>
        <w:t xml:space="preserve"> TRIBUNALES DE SENTENCIA DEL MUNICIPIO DE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Nº 772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b/>
            <w:bCs/>
            <w:color w:val="000000"/>
            <w:sz w:val="18"/>
            <w:szCs w:val="18"/>
            <w:lang w:eastAsia="es-ES"/>
          </w:rPr>
          <w:t>LA REPUBLICA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Que el trámite del juicio plenario en los procesos penales del conocimiento de los Juzgados de Instrucción del Departamento de San Salvador y del Juzgado de Primera Instancia de Tonacatepeque, en el mismo Departamento, compete a los Tribunales Primero, Segundo y Tercero de Sentencia del Municipio de San Salvador y a los Tribunales de Sentencia de los Municipios de Mejicanos, Delgado y Soyapango;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Que con el objeto de que la carga de trabajo sea asumida en forma equitativa, es conveniente, que los Tribunales de Sentencia de Mejicanos, Delgado y Soyapango, estén asentados en la ciudad capital y que éstos y los actuales Tribunales de Sentencia de San Salvador, tengan, cada uno de ellos, competencia en todo el Departamento de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 Los Tribunales de Sentencia de Mejicanos, Delgado y Soyapango, a partir de la vigencia del presente Decreto se denominarán Tribunal Cuarto de Sentencia, Tribunal Quinto de Sentencia y Tribunal Sexto de Sentencia, respectivamente y tendrán su asiento en el Municipio de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El juicio plenario en los procesos penales tramitados en los Juzgados de Instrucción del Departamento de San Salvador y en el Juzgado de Primera Instancia de Tonacatepeque, en el mismo Departamento y los que se promuevan por acción privada, serán conocidos por los Tribunales Primero, Segundo, Tercero, Cuarto, Quinto y Sexto de Sentencia con sede en el Municipio de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3.- En el Departamento de San Salvador, para determinar el Tribunal de Sentencia a que se refiere el número 4) del Art. 322 del Código Procesal Penal y en las situaciones previstas en el Art. 400 del mismo Código, para establecer el Tribunal de Sentencia que conocerá de la acción penal privada, los jueces de la instrucción correspondiente y los interesados, según el caso, consultarán previamente a </w:t>
      </w:r>
      <w:smartTag w:uri="urn:schemas-microsoft-com:office:smarttags" w:element="PersonName">
        <w:smartTagPr>
          <w:attr w:name="style" w:val="BACKGROUND-IMAGE: url(res://ietag.dll/#34/#1001); BACKGROUND-REPEAT: repeat-x; BACKGROUND-POSITION: left bottom"/>
          <w:attr w:name="tabIndex" w:val="0"/>
          <w:attr w:name="ProductID" w:val="la Secretaria General"/>
        </w:smartTagPr>
        <w:r w:rsidRPr="0072255B">
          <w:rPr>
            <w:rFonts w:ascii="Arial" w:eastAsia="Times New Roman" w:hAnsi="Arial" w:cs="Arial"/>
            <w:color w:val="000000"/>
            <w:sz w:val="18"/>
            <w:szCs w:val="18"/>
            <w:lang w:eastAsia="es-ES"/>
          </w:rPr>
          <w:t>la Secretaria General</w:t>
        </w:r>
      </w:smartTag>
      <w:r w:rsidRPr="0072255B">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 consulta a que se refiere el inciso precedente, tendrá por objeto la equitativa distribución del trabajo en los Tribunales de Sentencia, para lo cual,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dictará, mediante acuerdo, las disposiciones pertinentes.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Art. 4.- Los juicios a que se refiere el Art. 2, que al entrar en vigencia este Decreto estuviesen en trámite en los Tribunales Primero, Segundo y Tercero de Sentencia con asiento en San Salvador, continuarán tramitándose en los mismos; y los que estuviesen en trámite en los Tribunales de Sentencia de los Municipios de Mejicanos, Delgado y Soyapango, continuarán siendo conocidos por los Tribunales Cuarto, Quinto y Sexto de Sentencia, respectivamente.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 Deróganse los párrafos finales de los apartados correspondientes a las Cámaras Primera, Segunda y Tercera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incorporados a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por el Decreto Legislativo No. 262, de fecha 23 de marzo de 1998, publicado en el Diario Oficial No. 62, Tomo No. 338, del día 31 del mes y año citados y las demás disposiciones legales en cuanto contradigan o se opongan a lo prescrito en este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6.-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SALON AZUL DEL PALACIO LEGISLATIVO: San Salvador, a los veinticuatro días del mes de noviembre de mil novecientos noventa y nueve.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JUAN DUCH MARTINEZ,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GERSON MARTINEZ,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PRIMER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CIRO CRUZ ZEPEDA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SEGUNDO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RONAL UMAÑA,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TERCER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NORMA FIDELIA GUEVARA DE RAMIRIOS.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CUARTA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ANTONIO GAMERO QUINTANILLA,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PRIMER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RAFAEL MACHUCA ZELAYA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SEGUNDO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ALFONSO ARISTIDES ALVARENGA,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TERCER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GERARDO ANTONIO SUVILLAGA,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CUARTO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ELVIA VIOLETA MENJIVAR,</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QUINTA SECRETARIA.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JORGE ALBERTO VILLACORTA MUÑOZ,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SEXTO 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 San Salvador, a los dos días del mes de diciembre de mil novecientos noventa y nueve.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PUBLÍQUESE,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FRANCISCO GUILLERMO FLORES PEREZ,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FRANCISCO RODOLFO BERTRAND GALINDO,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 (Ad Honorem) y</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Seguridad Pública.</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LAS REFORMAS AL DECRETO No 262.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(33)</w:t>
      </w:r>
      <w:r w:rsidRPr="0072255B">
        <w:rPr>
          <w:rFonts w:ascii="Arial" w:eastAsia="Times New Roman" w:hAnsi="Arial" w:cs="Arial"/>
          <w:color w:val="000000"/>
          <w:sz w:val="18"/>
          <w:szCs w:val="18"/>
          <w:lang w:eastAsia="es-ES"/>
        </w:rPr>
        <w:t xml:space="preserve"> Decreto Legislativo Nº 705, del 9 de septiembre de 1999, publicado en el Diario Oficial Nº 173, Tomo 344, del 20 de septiembre de 1999.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No. 705.</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ￚBLICA DE"/>
        </w:smartTagPr>
        <w:r w:rsidRPr="0072255B">
          <w:rPr>
            <w:rFonts w:ascii="Arial" w:eastAsia="Times New Roman" w:hAnsi="Arial" w:cs="Arial"/>
            <w:b/>
            <w:bCs/>
            <w:color w:val="000000"/>
            <w:sz w:val="18"/>
            <w:szCs w:val="18"/>
            <w:lang w:eastAsia="es-ES"/>
          </w:rPr>
          <w:t>LA REPÚBLICA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CONSIDERANDO: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Que para una mejor administración de justicia es conveniente la creación de Juzgados de Primera Instancia competentes para tramitar privativamente asuntos de menor cuantía.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Que por igual razón es pertinente trasladar a ciertos Juzgados de Primera Instancia, la competencia de algunos Juzgados de Paz para conocer asuntos civiles y mercantiles que no excedan a diez mil colones, ni sean de valor indeterminado superior a esa suma;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III.-</w:t>
      </w:r>
      <w:r w:rsidRPr="0072255B">
        <w:rPr>
          <w:rFonts w:ascii="Arial" w:eastAsia="Times New Roman" w:hAnsi="Arial" w:cs="Arial"/>
          <w:color w:val="000000"/>
          <w:sz w:val="18"/>
          <w:szCs w:val="18"/>
          <w:lang w:eastAsia="es-ES"/>
        </w:rPr>
        <w:tab/>
        <w:t>Que como medida de buen Gobierno Judicial, es procedente convertir en Juzgado de Menor Cuantía a los Juzgados de Hacienda, sin perjuicio de que los últimos terminen los procesos que ante ellos penden;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 Habrá en el Municipio de San Salvador, dos Juzgados de Primera Instancia que se denominarán: Juzgado Primero de Menor Cuantía y Juzgado Segundo de Menor Cuantía.-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 ordenado en el Art. 153 de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le será aplicable a esos Juzgados.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Los Juzgados Primero y Segundo de Menor Cuantía conocerán en Primera Instancia en el Municipio de San Salvador, con exclusión de cualquier otro Tribunal, de los asuntos civiles y mercantiles que no excedan de veinticinco mil colones, ni sean de valor indeterminado superior a esa suma.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3.- Los Juzgados creados por este Decreto conocerán en Juicio Verbal, cuando la suma que se litiga no exceda de diez mil colones ni sea de valor indeterminado superior a esa suma y pasando de </w:t>
      </w:r>
      <w:r w:rsidRPr="0072255B">
        <w:rPr>
          <w:rFonts w:ascii="Arial" w:eastAsia="Times New Roman" w:hAnsi="Arial" w:cs="Arial"/>
          <w:color w:val="000000"/>
          <w:sz w:val="18"/>
          <w:szCs w:val="18"/>
          <w:lang w:eastAsia="es-ES"/>
        </w:rPr>
        <w:lastRenderedPageBreak/>
        <w:t xml:space="preserve">dicha sumas, conocerán en juicio escrito; todo de acuerdo a lo prescrito para estas clases de juicios en el Código de Procedimientos Civiles y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Procedimientos Mercantiles.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 Las sentencias definitivas pronunciadas en los juicios verbales serán recurribles en revisión y las pronunciadas en los juicios escritos, lo serán en apelación.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 De los recursos interpuestos ante el Juez Primero de Menor Cuantía conocerá </w:t>
      </w:r>
      <w:smartTag w:uri="urn:schemas-microsoft-com:office:smarttags" w:element="PersonName">
        <w:smartTagPr>
          <w:attr w:name="style" w:val="BACKGROUND-IMAGE: url(res://ietag.dll/#34/#1001); BACKGROUND-REPEAT: repeat-x; BACKGROUND-POSITION: left bottom"/>
          <w:attr w:name="tabIndex" w:val="0"/>
          <w:attr w:name="ProductID" w:val="La C￡mara Primera"/>
        </w:smartTagPr>
        <w:r w:rsidRPr="0072255B">
          <w:rPr>
            <w:rFonts w:ascii="Arial" w:eastAsia="Times New Roman" w:hAnsi="Arial" w:cs="Arial"/>
            <w:color w:val="000000"/>
            <w:sz w:val="18"/>
            <w:szCs w:val="18"/>
            <w:lang w:eastAsia="es-ES"/>
          </w:rPr>
          <w:t>la Cámara Primera</w:t>
        </w:r>
      </w:smartTag>
      <w:r w:rsidRPr="0072255B">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y de los planteados ante el Juez Segundo de Menor Cuantía, conocerá </w:t>
      </w:r>
      <w:smartTag w:uri="urn:schemas-microsoft-com:office:smarttags" w:element="PersonName">
        <w:smartTagPr>
          <w:attr w:name="style" w:val="BACKGROUND-IMAGE: url(res://ietag.dll/#34/#1001); BACKGROUND-REPEAT: repeat-x; BACKGROUND-POSITION: left bottom"/>
          <w:attr w:name="tabIndex" w:val="0"/>
          <w:attr w:name="ProductID" w:val="La C￡mara Segunda"/>
        </w:smartTagPr>
        <w:r w:rsidRPr="0072255B">
          <w:rPr>
            <w:rFonts w:ascii="Arial" w:eastAsia="Times New Roman" w:hAnsi="Arial" w:cs="Arial"/>
            <w:color w:val="000000"/>
            <w:sz w:val="18"/>
            <w:szCs w:val="18"/>
            <w:lang w:eastAsia="es-ES"/>
          </w:rPr>
          <w:t>la Cámara Segunda</w:t>
        </w:r>
      </w:smartTag>
      <w:r w:rsidRPr="0072255B">
        <w:rPr>
          <w:rFonts w:ascii="Arial" w:eastAsia="Times New Roman" w:hAnsi="Arial" w:cs="Arial"/>
          <w:color w:val="000000"/>
          <w:sz w:val="18"/>
          <w:szCs w:val="18"/>
          <w:lang w:eastAsia="es-ES"/>
        </w:rPr>
        <w:t xml:space="preserve">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 Los Juzgados de Primera Instancia competentes en materia civil y mercantil en los Municipios de Santa Ana, Ahuachapán, Sonsonate, Nueva San Salvador, Cojutepeque, Zacatecoluca, San Vicente, Usulután, San Miguel,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Apopa, San Marcos, Mejicanos, Soyapango y Delgado, conocerán privativamente, en Juicio Verbal, de los asuntos civiles y mercantiles que no excedan de diez mil colones, ni sean de valor indeterminado superior a esa suma.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Cuando en un Municipio existieren dos o más Jueces competentes según lo dispuesto en el Inciso que antecede conocerá el que primero prevenga.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Las sentencias definitivas pronunciadas en los juicios verbales a que se refiere este Artículo, admitirán recurso de revisión para ante el Tribunal de Segunda Instancia que corresponda según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 La competencias atribuidas en el Artículo procedente a los Juzgados que en él se citan, es sin perjuicio de la que actualmente les otorga el Código de Procedimientos Civiles y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Procedimientos Mercantiles.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 En los Municipios no comprendidos en los Arts. 2 y 6 anteriores, continuarán conociendo los Jueces de Paz conforme a la cuantía y procedimientos comunes.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 Los procesos comenzados antes de la vigencia del presente Decreto, en los Municipios comprendidos en los Arts. 2 y 6, continuarán siendo tramitados ante el Juzgado de que pendan, conforme a las leyes sustantivas y de procedimientos con que se iniciaron y aquellos que estuvieren siendo conocidos por un Tribunal Superior en grado, una vez resueltos, se remitirán por éste al Juzgado de origen.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10.- Los actuales Juzgados Primero y Segundo de Hacienda se convierten en Juzgados Primero y Segundo de Menor Cuantía, respectivamente, con residencia ambos en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11.- Los procesos civiles y penales en trámite en los Juzgados Primero y Segundo de Hacienda, continuarán siendo conocidos hasta su terminación, en su orden, por los Juzgados Primero y Segundo de Menor Cuantía, conforme a las leyes sustantivas y de procedimientos con que se iniciaron.-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12.-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tomará las providencias que fueran necesarias para la efectiva aplicación de este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13.- Quedan derogadas las disposiciones de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y demás leyes y preceptos legales contenidos en otros ordenamientos, en cuanto contradigan o se opongan a lo prescrito en este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14.- El presente Decreto entrará en vigencia el día uno de octubre de mil novecientos noventa y nueve previa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SALON AZUL DEL PALACIO LEGISLATIVO: San Salvador, a los nueve días del mes de septiembre de mil novecientos noventa y nueve.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JUAN DUCH MARTINEZ,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GERSON MARTINEZ,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PRIMER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CIRO CRUZ ZEPEDA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SEGUNDO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RONAL UMAÑA,</w:t>
      </w:r>
      <w:r w:rsidRPr="0072255B">
        <w:rPr>
          <w:rFonts w:ascii="Arial" w:eastAsia="Times New Roman" w:hAnsi="Arial" w:cs="Arial"/>
          <w:color w:val="000000"/>
          <w:sz w:val="18"/>
          <w:szCs w:val="18"/>
          <w:lang w:eastAsia="es-ES"/>
        </w:rPr>
        <w:tab/>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TERCER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NORMA FIDELIA GUEVARA DE RAMIRIOS,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CUARTA VICEPRESIDENTA.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ANTONIO GAMERO QUINTANILLA,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PRIMER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RAFAEL MACHUCA ZELAYA,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SEGUNDO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ALFONSO ARISTIDES ALVARENGA,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TERCER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GERARDO ANTONIO SUVILLAGA,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CUARTO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ELVIA VIOLETA MENJIVAR,</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QUINTA SECRETARIA.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JORGE ALBERTO VILLACORTA MUÑOZ,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SEXTO SECRETARIO.</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CASA PRESIDENCIAL: San Salvador, a los trece días del mes de septiembre de mil novecientos noventa y nueve.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PUBLÍQUESE,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FRANCISCO GUILLERMO FLORES PEREZ,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FRANCISO RODOLFO BERTRAND GALINDO,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 (ad-honorem) y</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Seguridad Pública.</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(34)</w:t>
      </w:r>
      <w:r w:rsidRPr="0072255B">
        <w:rPr>
          <w:rFonts w:ascii="Arial" w:eastAsia="Times New Roman" w:hAnsi="Arial" w:cs="Arial"/>
          <w:color w:val="000000"/>
          <w:sz w:val="18"/>
          <w:szCs w:val="18"/>
          <w:lang w:eastAsia="es-ES"/>
        </w:rPr>
        <w:t xml:space="preserve"> Decreto Legislativo Nº 896, del 27 de abril de 2000, publicado en el Diario Oficial Nº 95, Tomo 347, del 24 de mayo de 2000.</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Derógase el Decreto Legislativo de 6 de marzo de 1890, publicado en el Diario Oficial No. 59, Tomo No. 28, de fecha 10 del mismo mes y año.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(35)</w:t>
      </w:r>
      <w:r w:rsidRPr="0072255B">
        <w:rPr>
          <w:rFonts w:ascii="Arial" w:eastAsia="Times New Roman" w:hAnsi="Arial" w:cs="Arial"/>
          <w:color w:val="000000"/>
          <w:sz w:val="18"/>
          <w:szCs w:val="18"/>
          <w:lang w:eastAsia="es-ES"/>
        </w:rPr>
        <w:t xml:space="preserve"> Decreto Legislativo N° 155, del 2 de octubre del 2003, publicado en el Diario Oficial N° 204, Tomo 361, del 3 de noviembre del 2003.</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 Amplíase y extiéndase la jurisdicción y atribuciones del Juzgado de Vigilancia Penitenciara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r w:rsidRPr="0072255B">
        <w:rPr>
          <w:rFonts w:ascii="Arial" w:eastAsia="Times New Roman" w:hAnsi="Arial" w:cs="Arial"/>
          <w:color w:val="000000"/>
          <w:sz w:val="18"/>
          <w:szCs w:val="18"/>
          <w:lang w:eastAsia="es-ES"/>
        </w:rPr>
        <w:t xml:space="preserve">, con residencia en San Vicente, para que ejerza su competencia en el Centro Penal de </w:t>
      </w:r>
      <w:smartTag w:uri="urn:schemas-microsoft-com:office:smarttags" w:element="PersonName">
        <w:smartTagPr>
          <w:attr w:name="style" w:val="BACKGROUND-IMAGE: url(res://ietag.dll/#34/#1001); BACKGROUND-REPEAT: repeat-x; BACKGROUND-POSITION: left bottom"/>
          <w:attr w:name="tabIndex" w:val="0"/>
          <w:attr w:name="ProductID" w:val="la Ciudad"/>
        </w:smartTagPr>
        <w:r w:rsidRPr="0072255B">
          <w:rPr>
            <w:rFonts w:ascii="Arial" w:eastAsia="Times New Roman" w:hAnsi="Arial" w:cs="Arial"/>
            <w:color w:val="000000"/>
            <w:sz w:val="18"/>
            <w:szCs w:val="18"/>
            <w:lang w:eastAsia="es-ES"/>
          </w:rPr>
          <w:t>la Ciudad</w:t>
        </w:r>
      </w:smartTag>
      <w:r w:rsidRPr="0072255B">
        <w:rPr>
          <w:rFonts w:ascii="Arial" w:eastAsia="Times New Roman" w:hAnsi="Arial" w:cs="Arial"/>
          <w:color w:val="000000"/>
          <w:sz w:val="18"/>
          <w:szCs w:val="18"/>
          <w:lang w:eastAsia="es-ES"/>
        </w:rPr>
        <w:t xml:space="preserve"> de Zacatecoluca,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 Amplíase y extiéndase la jurisdicción y atribuciones del Juzgado Primero de Vigilancia Penitenciara y de Ejecución de </w:t>
      </w:r>
      <w:smartTag w:uri="urn:schemas-microsoft-com:office:smarttags" w:element="PersonName">
        <w:smartTagPr>
          <w:attr w:name="style" w:val="BACKGROUND-IMAGE: url(res://ietag.dll/#34/#1001); BACKGROUND-REPEAT: repeat-x; BACKGROUND-POSITION: left bottom"/>
          <w:attr w:name="tabIndex" w:val="0"/>
          <w:attr w:name="ProductID" w:val="la Pena"/>
        </w:smartTagPr>
        <w:r w:rsidRPr="0072255B">
          <w:rPr>
            <w:rFonts w:ascii="Arial" w:eastAsia="Times New Roman" w:hAnsi="Arial" w:cs="Arial"/>
            <w:color w:val="000000"/>
            <w:sz w:val="18"/>
            <w:szCs w:val="18"/>
            <w:lang w:eastAsia="es-ES"/>
          </w:rPr>
          <w:t>la Pena</w:t>
        </w:r>
      </w:smartTag>
      <w:r w:rsidRPr="0072255B">
        <w:rPr>
          <w:rFonts w:ascii="Arial" w:eastAsia="Times New Roman" w:hAnsi="Arial" w:cs="Arial"/>
          <w:color w:val="000000"/>
          <w:sz w:val="18"/>
          <w:szCs w:val="18"/>
          <w:lang w:eastAsia="es-ES"/>
        </w:rPr>
        <w:t>, con residencia en San Miguel, para que ejerza su competencia en el Centro Penal del Municipio de Ciudad Barrios, Departamento de San Miguel.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(36)</w:t>
      </w:r>
      <w:r w:rsidRPr="0072255B">
        <w:rPr>
          <w:rFonts w:ascii="Arial" w:eastAsia="Times New Roman" w:hAnsi="Arial" w:cs="Arial"/>
          <w:color w:val="000000"/>
          <w:sz w:val="18"/>
          <w:szCs w:val="18"/>
          <w:lang w:eastAsia="es-ES"/>
        </w:rPr>
        <w:t xml:space="preserve"> Decreto Legislativo N° 774, del 10 de Agosto del 2005, publicado en el Diario Oficial N° 160, Tomo 368, del 31 de Agosto del 2005.</w:t>
      </w:r>
    </w:p>
    <w:p w:rsidR="0072255B" w:rsidRPr="0072255B" w:rsidRDefault="0072255B" w:rsidP="0072255B">
      <w:pPr>
        <w:tabs>
          <w:tab w:val="left" w:pos="360"/>
        </w:tabs>
        <w:adjustRightInd w:val="0"/>
        <w:spacing w:before="120" w:after="0" w:line="240" w:lineRule="atLeast"/>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 CONTINUACIÓN SE ESCRIBE TEXTUALMENTE EL ARTICULO NUMERO 5 DEL DECRETO LEGISLATIVO Nº 774:</w:t>
      </w:r>
    </w:p>
    <w:p w:rsidR="0072255B" w:rsidRPr="0072255B" w:rsidRDefault="0072255B" w:rsidP="0072255B">
      <w:pPr>
        <w:tabs>
          <w:tab w:val="left" w:pos="360"/>
        </w:tabs>
        <w:adjustRightInd w:val="0"/>
        <w:spacing w:before="120" w:after="0" w:line="240" w:lineRule="atLeast"/>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 Las diligencias, procesos y recursos que al entrar en vigencia este decreto, estuviesen en tramite en las Cámaras cuyas competencias territoriales se reformen, continuarán tramitándose en los mismos tribunales.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(37)</w:t>
      </w:r>
      <w:r w:rsidRPr="0072255B">
        <w:rPr>
          <w:rFonts w:ascii="Arial" w:eastAsia="Times New Roman" w:hAnsi="Arial" w:cs="Arial"/>
          <w:color w:val="000000"/>
          <w:sz w:val="18"/>
          <w:szCs w:val="18"/>
          <w:lang w:eastAsia="es-ES"/>
        </w:rPr>
        <w:t xml:space="preserve"> Decreto Legislativo N°246 de fecha 23 de febrero del 2007, publicado en el Diario Oficial N°43, Tomo 374 del 5 de marzo del 2007.</w:t>
      </w:r>
    </w:p>
    <w:p w:rsidR="0072255B" w:rsidRPr="0072255B" w:rsidRDefault="0072255B" w:rsidP="0072255B">
      <w:pPr>
        <w:tabs>
          <w:tab w:val="left" w:pos="360"/>
        </w:tabs>
        <w:adjustRightInd w:val="0"/>
        <w:spacing w:before="120" w:after="0" w:line="240" w:lineRule="atLeast"/>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No. 246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ￚBLICA DE"/>
        </w:smartTagPr>
        <w:r w:rsidRPr="0072255B">
          <w:rPr>
            <w:rFonts w:ascii="Arial" w:eastAsia="Times New Roman" w:hAnsi="Arial" w:cs="Arial"/>
            <w:b/>
            <w:bCs/>
            <w:color w:val="000000"/>
            <w:sz w:val="18"/>
            <w:szCs w:val="18"/>
            <w:lang w:eastAsia="es-ES"/>
          </w:rPr>
          <w:t>LA REPÚBLICA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lastRenderedPageBreak/>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l.</w:t>
      </w:r>
      <w:r w:rsidRPr="0072255B">
        <w:rPr>
          <w:rFonts w:ascii="Arial" w:eastAsia="Times New Roman" w:hAnsi="Arial" w:cs="Arial"/>
          <w:color w:val="000000"/>
          <w:sz w:val="18"/>
          <w:szCs w:val="18"/>
          <w:lang w:eastAsia="es-ES"/>
        </w:rPr>
        <w:tab/>
        <w:t xml:space="preserve">Que conforme a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72255B">
          <w:rPr>
            <w:rFonts w:ascii="Arial" w:eastAsia="Times New Roman" w:hAnsi="Arial" w:cs="Arial"/>
            <w:color w:val="000000"/>
            <w:sz w:val="18"/>
            <w:szCs w:val="18"/>
            <w:lang w:eastAsia="es-ES"/>
          </w:rPr>
          <w:t>la Constitución</w:t>
        </w:r>
      </w:smartTag>
      <w:r w:rsidRPr="0072255B">
        <w:rPr>
          <w:rFonts w:ascii="Arial" w:eastAsia="Times New Roman" w:hAnsi="Arial" w:cs="Arial"/>
          <w:color w:val="000000"/>
          <w:sz w:val="18"/>
          <w:szCs w:val="18"/>
          <w:lang w:eastAsia="es-ES"/>
        </w:rPr>
        <w:t xml:space="preserve"> corresponde exclusivamente al Órgano Judicial la potestad de juzgar y hacer ejecutar lo juzgado en materias constitucional, civil, penal, mercantil, laboral, agraria y de lo contencioso- administrativo, así como en las otras que determine la ley, teniendo para tales efectos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iniciativa de ley.</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Que por Decreto Legislativo No. 190, de fecha 20 de diciembre de 2006, publicado en el Diario Oficial No. 13, Tomo No. 374, de fecha 22 de enero de 2007, los delitos más graves que se cometen, a nivel nacional e internacional, en que opera el crimen organizado o son de realización compleja, serán conocidos por Juzgados y Tribunales Especializados, con sede en las ciudades de San Salvador, Santa Ana y San Miguel, con la circunscripción territorial que en dicho decreto se señala.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III.</w:t>
      </w:r>
      <w:r w:rsidRPr="0072255B">
        <w:rPr>
          <w:rFonts w:ascii="Arial" w:eastAsia="Times New Roman" w:hAnsi="Arial" w:cs="Arial"/>
          <w:color w:val="000000"/>
          <w:sz w:val="18"/>
          <w:szCs w:val="18"/>
          <w:lang w:eastAsia="es-ES"/>
        </w:rPr>
        <w:tab/>
        <w:t>Que el mencionado decreto establece la manera en que se organizarán dichos Juzgados y Tribunales Especializados, señalando que los de Instrucción y los de Sentencia serán unipersonales o pluripersonales y las Cámaras Especializadas de lo Penal, estarán compuestas de dos Magistrados.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IV.</w:t>
      </w:r>
      <w:r w:rsidRPr="0072255B">
        <w:rPr>
          <w:rFonts w:ascii="Arial" w:eastAsia="Times New Roman" w:hAnsi="Arial" w:cs="Arial"/>
          <w:color w:val="000000"/>
          <w:sz w:val="18"/>
          <w:szCs w:val="18"/>
          <w:lang w:eastAsia="es-ES"/>
        </w:rPr>
        <w:tab/>
        <w:t xml:space="preserve">Que los jueces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dan un aporte significativo al logro de la convivencia pacífica en el país, sin perjuicio de lo cual se precisa reforzar la protección jurisdiccional.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w:t>
      </w:r>
      <w:r w:rsidRPr="0072255B">
        <w:rPr>
          <w:rFonts w:ascii="Arial" w:eastAsia="Times New Roman" w:hAnsi="Arial" w:cs="Arial"/>
          <w:color w:val="000000"/>
          <w:sz w:val="18"/>
          <w:szCs w:val="18"/>
          <w:lang w:eastAsia="es-ES"/>
        </w:rPr>
        <w:tab/>
        <w:t xml:space="preserve">Que en orden a ser congruentes con lo antes expresado, para iniciar </w:t>
      </w:r>
      <w:smartTag w:uri="urn:schemas-microsoft-com:office:smarttags" w:element="PersonName">
        <w:smartTagPr>
          <w:attr w:name="style" w:val="BACKGROUND-IMAGE: url(res://ietag.dll/#34/#1001); BACKGROUND-REPEAT: repeat-x; BACKGROUND-POSITION: left bottom"/>
          <w:attr w:name="tabIndex" w:val="0"/>
          <w:attr w:name="ProductID" w:val="la Jurisdicci?n"/>
        </w:smartTagPr>
        <w:r w:rsidRPr="0072255B">
          <w:rPr>
            <w:rFonts w:ascii="Arial" w:eastAsia="Times New Roman" w:hAnsi="Arial" w:cs="Arial"/>
            <w:color w:val="000000"/>
            <w:sz w:val="18"/>
            <w:szCs w:val="18"/>
            <w:lang w:eastAsia="es-ES"/>
          </w:rPr>
          <w:t>la Jurisdicción</w:t>
        </w:r>
      </w:smartTag>
      <w:r w:rsidRPr="0072255B">
        <w:rPr>
          <w:rFonts w:ascii="Arial" w:eastAsia="Times New Roman" w:hAnsi="Arial" w:cs="Arial"/>
          <w:color w:val="000000"/>
          <w:sz w:val="18"/>
          <w:szCs w:val="18"/>
          <w:lang w:eastAsia="es-ES"/>
        </w:rPr>
        <w:t xml:space="preserve"> especializada bajo el esquema de modernización y adecuar la legislación a lo dispuesto en la "Ley Orgánica Judicial", se hace imperioso emitir un Decreto, por el cual se creen los Juzgados y Tribunales Especializados a que se refiere el artículo 3 de la "Ley Contra el Crimen Organizado y Delitos de Realización Compleja".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 Créase en el Municipio de San Salvador una Cámara de Segunda Instancia, que se denominará "Cámara Especializada de lo Penal", la cual tendrá competencia a nivel nacional, tendrá su sede en la ciudad de San Salvador, y conocerá en segunda instancia de los asuntos penales, a que se refiere </w:t>
      </w:r>
      <w:smartTag w:uri="urn:schemas-microsoft-com:office:smarttags" w:element="PersonName">
        <w:smartTagPr>
          <w:attr w:name="style" w:val="BACKGROUND-IMAGE: url(res://ietag.dll/#34/#1001); BACKGROUND-REPEAT: repeat-x; BACKGROUND-POSITION: left bottom"/>
          <w:attr w:name="tabIndex" w:val="0"/>
          <w:attr w:name="ProductID" w:val="la Ley Contra"/>
        </w:smartTagPr>
        <w:r w:rsidRPr="0072255B">
          <w:rPr>
            <w:rFonts w:ascii="Arial" w:eastAsia="Times New Roman" w:hAnsi="Arial" w:cs="Arial"/>
            <w:color w:val="000000"/>
            <w:sz w:val="18"/>
            <w:szCs w:val="18"/>
            <w:lang w:eastAsia="es-ES"/>
          </w:rPr>
          <w:t>la Ley Contra</w:t>
        </w:r>
      </w:smartTag>
      <w:r w:rsidRPr="0072255B">
        <w:rPr>
          <w:rFonts w:ascii="Arial" w:eastAsia="Times New Roman" w:hAnsi="Arial" w:cs="Arial"/>
          <w:color w:val="000000"/>
          <w:sz w:val="18"/>
          <w:szCs w:val="18"/>
          <w:lang w:eastAsia="es-ES"/>
        </w:rPr>
        <w:t xml:space="preserve"> el Crimen Organizado y Delitos de Realización Compleja.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Créanse los siguientes Juzgados Especializados de Instrucción:</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w:t>
      </w:r>
      <w:r w:rsidRPr="0072255B">
        <w:rPr>
          <w:rFonts w:ascii="Arial" w:eastAsia="Times New Roman" w:hAnsi="Arial" w:cs="Arial"/>
          <w:color w:val="000000"/>
          <w:sz w:val="18"/>
          <w:szCs w:val="18"/>
          <w:lang w:eastAsia="es-ES"/>
        </w:rPr>
        <w:tab/>
        <w:t xml:space="preserve">En el Municipio de San Salvador: el Juzgado Especializado de Instrucción. Tendrá competencia sobre los departamentos de San Salvador,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xml:space="preserve">, San Vicente, Cabañas, Cuscatlán,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xml:space="preserve"> y Chalatenango. Conocerá en primera instancia de la acusación fiscal directa o del dictamen, conforme a la "Ley Contra el Crimen Organizado y Delitos de Realización Compleja".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B)</w:t>
      </w:r>
      <w:r w:rsidRPr="0072255B">
        <w:rPr>
          <w:rFonts w:ascii="Arial" w:eastAsia="Times New Roman" w:hAnsi="Arial" w:cs="Arial"/>
          <w:color w:val="000000"/>
          <w:sz w:val="18"/>
          <w:szCs w:val="18"/>
          <w:lang w:eastAsia="es-ES"/>
        </w:rPr>
        <w:tab/>
        <w:t>En el Municipio de Santa Ana: el Juzgado Especializado de Instrucción. Tendrá competencia sobre los departamentos de Santa Ana, Ahuachapán y Sonsonate. Conocerá en primera instancia de la acusación fiscal directa o del dictamen, conforme a la "Ley Contra el Crimen Organizado y Delitos de Realización Compleja".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w:t>
      </w:r>
      <w:r w:rsidRPr="0072255B">
        <w:rPr>
          <w:rFonts w:ascii="Arial" w:eastAsia="Times New Roman" w:hAnsi="Arial" w:cs="Arial"/>
          <w:color w:val="000000"/>
          <w:sz w:val="18"/>
          <w:szCs w:val="18"/>
          <w:lang w:eastAsia="es-ES"/>
        </w:rPr>
        <w:tab/>
        <w:t xml:space="preserve">En el Municipio de San Miguel: el Juzgado Especializado de Instrucción. Tendrá competencia sobre los departamentos de San Miguel, Usulután, Morazán y </w:t>
      </w:r>
      <w:smartTag w:uri="urn:schemas-microsoft-com:office:smarttags" w:element="PersonName">
        <w:smartTagPr>
          <w:attr w:name="style" w:val="BACKGROUND-IMAGE: url(res://ietag.dll/#34/#1001); BACKGROUND-REPEAT: repeat-x; BACKGROUND-POSITION: left bottom"/>
          <w:attr w:name="tabIndex" w:val="0"/>
          <w:attr w:name="ProductID" w:val="La Uni?n. Conocer￡"/>
        </w:smartTagPr>
        <w:r w:rsidRPr="0072255B">
          <w:rPr>
            <w:rFonts w:ascii="Arial" w:eastAsia="Times New Roman" w:hAnsi="Arial" w:cs="Arial"/>
            <w:color w:val="000000"/>
            <w:sz w:val="18"/>
            <w:szCs w:val="18"/>
            <w:lang w:eastAsia="es-ES"/>
          </w:rPr>
          <w:t>La Unión. Conocerá</w:t>
        </w:r>
      </w:smartTag>
      <w:r w:rsidRPr="0072255B">
        <w:rPr>
          <w:rFonts w:ascii="Arial" w:eastAsia="Times New Roman" w:hAnsi="Arial" w:cs="Arial"/>
          <w:color w:val="000000"/>
          <w:sz w:val="18"/>
          <w:szCs w:val="18"/>
          <w:lang w:eastAsia="es-ES"/>
        </w:rPr>
        <w:t xml:space="preserve"> en primera instancia de la acusación fiscal directa o del dictamen, conforme a la "Ley Contra el Crimen Organizado y Delitos de Realización Compleja".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Créanse los Juzgados Especializados de Sentencia: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w:t>
      </w:r>
      <w:r w:rsidRPr="0072255B">
        <w:rPr>
          <w:rFonts w:ascii="Arial" w:eastAsia="Times New Roman" w:hAnsi="Arial" w:cs="Arial"/>
          <w:color w:val="000000"/>
          <w:sz w:val="18"/>
          <w:szCs w:val="18"/>
          <w:lang w:eastAsia="es-ES"/>
        </w:rPr>
        <w:tab/>
        <w:t xml:space="preserve">En el Municipio de San Salvador: el Juzgado Especializado de Sentencia. Tendrá competencia sobre los departamentos de San Salvador,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xml:space="preserve">, San Vicente, Cabañas, Cuscatlán,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xml:space="preserve"> y Chalatenango. Conocerá del juicio plenario en las causas instruidas conforme a la "Ley Contra el Crimen Organizado y Delitos de Realización Compleja".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B)</w:t>
      </w:r>
      <w:r w:rsidRPr="0072255B">
        <w:rPr>
          <w:rFonts w:ascii="Arial" w:eastAsia="Times New Roman" w:hAnsi="Arial" w:cs="Arial"/>
          <w:color w:val="000000"/>
          <w:sz w:val="18"/>
          <w:szCs w:val="18"/>
          <w:lang w:eastAsia="es-ES"/>
        </w:rPr>
        <w:tab/>
        <w:t>En el Municipio de Santa Ana: el Juzgado Especializado de Sentencia.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Tendrá competencia sobre los departamentos de Santa Ana, Ahuachapán y Sonsonate. Conocerá del juicio plenario en las causas instruidas, conforme a la "Ley Contra el Crimen Organizado y Delitos de Realización Compleja".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w:t>
      </w:r>
      <w:r w:rsidRPr="0072255B">
        <w:rPr>
          <w:rFonts w:ascii="Arial" w:eastAsia="Times New Roman" w:hAnsi="Arial" w:cs="Arial"/>
          <w:color w:val="000000"/>
          <w:sz w:val="18"/>
          <w:szCs w:val="18"/>
          <w:lang w:eastAsia="es-ES"/>
        </w:rPr>
        <w:tab/>
        <w:t>En el Municipio de San Miguel: el Juzgado Especializado de Sentencia.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Tendrá competencia sobre los departamentos de San Miguel, Usulután, Morazán y </w:t>
      </w:r>
      <w:smartTag w:uri="urn:schemas-microsoft-com:office:smarttags" w:element="PersonName">
        <w:smartTagPr>
          <w:attr w:name="style" w:val="BACKGROUND-IMAGE: url(res://ietag.dll/#34/#1001); BACKGROUND-REPEAT: repeat-x; BACKGROUND-POSITION: left bottom"/>
          <w:attr w:name="tabIndex" w:val="0"/>
          <w:attr w:name="ProductID" w:val="La Uni?n. Conocer￡"/>
        </w:smartTagPr>
        <w:r w:rsidRPr="0072255B">
          <w:rPr>
            <w:rFonts w:ascii="Arial" w:eastAsia="Times New Roman" w:hAnsi="Arial" w:cs="Arial"/>
            <w:color w:val="000000"/>
            <w:sz w:val="18"/>
            <w:szCs w:val="18"/>
            <w:lang w:eastAsia="es-ES"/>
          </w:rPr>
          <w:t>La Unión. Conocerá</w:t>
        </w:r>
      </w:smartTag>
      <w:r w:rsidRPr="0072255B">
        <w:rPr>
          <w:rFonts w:ascii="Arial" w:eastAsia="Times New Roman" w:hAnsi="Arial" w:cs="Arial"/>
          <w:color w:val="000000"/>
          <w:sz w:val="18"/>
          <w:szCs w:val="18"/>
          <w:lang w:eastAsia="es-ES"/>
        </w:rPr>
        <w:t xml:space="preserve"> del juicio plenario en las causas instruidas conforme a la "Ley Contra el Crimen Organizado y Delitos de Realización Compleja".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 Sin perjuicio de lo dispuesto en el Art. 59 de la "Ley Orgánica Judicial" y el Art. 3 inciso sexto de la "Ley Contra el Crimen Organizado y Delitos de Realización Compleja", los Juzgados Especializados de Instrucción y los Juzgados Especializados de Sentencia serán Pluripersonales, teniendo cada uno de los Jueces jurisdicción y competencia individual e independiente. Los juzgados Especializados de Instrucción y los de Sentencia se integrarán temporal o permanentemente con uno, dos o más Jueces.-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Jueces de los Juzgados Especializados de Instrucción y los de Sentencia, creados de modo pluripersonal por medio de este decreto, deberán conocer de las causas que designe el Juez que tenga el nombramiento antecedente en orden de precedencia.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dispondrá la forma de organización, estructura y funcionamiento administrativo de los Juzgados y Tribunales que se integren, conforme a los artículos anteriores, pudiendo trasladarse personal de los Juzgados o Tribunales que se estime conveniente, para atender las funciones de los Juzgados y Tribunales Especializados, todo de conformidad con las leyes aplicables.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 No obstante lo dispuesto en el Art. 160-B de la "Ley Orgánica Judicial",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podrá disponer la utilización de sistemas electrónicos, ópticos, magnéticos, telemáticos, informáticos y de otras tecnologías, para la realización de actos procesales de comunicación.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determinará los Magistrados y Jueces que se necesiten para cubrir las ausencias temporales o permanentes de los Juzgados y Tribunales Especializados.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 Los Juzgados competentes en materia penal conocerán de los delitos cometidos con anterioridad a la vigencia de esta ley y cuyas acciones penales no hayan sido iniciadas; así como continuarán conociendo, hasta su terminación, de las acciones penales iniciadas a la fecha en que entre en vigencia el presente Decreto; en todo caso siguiendo los procedimientos contenidos en el Código Procesal Penal y leyes aplicables.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 El presente Decreto se tendrá por incorporado a la "Ley Orgánica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10. Quedan derogadas las disposiciones de la "Ley Orgánica Judicial" y demás leyes y preceptos legales contenidas en otros ordenamientos que se opongan a la presente ley.</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11-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SALÓN AZUL DEL PALACIO LEGISLATIVO. San Salvador, a los veintitrés días del mes febrero del año dos mil siete.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RUBÉN ORELLANA MENDOZA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ROLANDO ALVARENGA ARGUETA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FRANCISCO ROBERTO LORENZANA DURÁN</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JOSÉ RAFAEL MACHUCA ZELAYA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RODOLFO ANTONIO PARKER SOTO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ENRIQUE ALBERTO LUIS VALDÉS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SOTO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GERSON MARTÍNEZ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JOSÉ ANTONIO ALMENDÁRIZ RIVAS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NORMAN NOEL QUIJANO GONZÁLEZ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ZOILA BEATRIZ QUIJADA SOLÍS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 San Salvador, a los cinco días del mes de marzo del año dos mil siete.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ELlAS ANTONIO SACA GONZALEZ,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RENE MARIO FIGUEROA FlGUEROA,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Seguridad Pública y Justicia.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 xml:space="preserve">(38) </w:t>
      </w:r>
      <w:r w:rsidRPr="0072255B">
        <w:rPr>
          <w:rFonts w:ascii="Arial" w:eastAsia="Times New Roman" w:hAnsi="Arial" w:cs="Arial"/>
          <w:color w:val="000000"/>
          <w:sz w:val="18"/>
          <w:szCs w:val="18"/>
          <w:lang w:eastAsia="es-ES"/>
        </w:rPr>
        <w:t>Decreto Legislativo No. 56 de fecha 30 de junio de 2009, publicado en el Diario Oficial No. 121, Tomo 384 de fecha 01 de julio de 2009.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w:t>
      </w:r>
    </w:p>
    <w:p w:rsidR="0072255B" w:rsidRPr="0072255B" w:rsidRDefault="0072255B" w:rsidP="0072255B">
      <w:pPr>
        <w:tabs>
          <w:tab w:val="left" w:pos="360"/>
        </w:tabs>
        <w:adjustRightInd w:val="0"/>
        <w:spacing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ANEXOS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(Anexo 1)</w:t>
      </w:r>
      <w:r w:rsidRPr="0072255B">
        <w:rPr>
          <w:rFonts w:ascii="Arial" w:eastAsia="Times New Roman" w:hAnsi="Arial" w:cs="Arial"/>
          <w:color w:val="000000"/>
          <w:sz w:val="18"/>
          <w:szCs w:val="18"/>
          <w:lang w:eastAsia="es-ES"/>
        </w:rPr>
        <w:t xml:space="preserve"> Decreto Legislativo No. 435 de fecha 19 de agosto de 1986, publicado en el Diario Oficial No. 157, Tomo 292 de fecha 27 de agosto de 1986.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Nº 435.</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b/>
            <w:bCs/>
            <w:color w:val="000000"/>
            <w:sz w:val="18"/>
            <w:szCs w:val="18"/>
            <w:lang w:eastAsia="es-ES"/>
          </w:rPr>
          <w:t>LA REPUBLICA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 xml:space="preserve">Que mediante Decreto Legislativo Nº 317 de fecha 13 de marzo de 1986, publicado en el Diario Oficial Nº 55, Tomo 290 del 21 del mismo mes y año, fueron creados dos Juzgados de Primera Instancia Mercantil y dos Juzgados de Primera Instancia Militar, para administrar pronta y cumplida justicia, quedando establecido en el artículo 8 de dicho Decreto que los cambios introducidos por el mismo comenzarán a surtir efecto al incorporar las respectivas partidas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Salarios con aplicación al Presupuesto General, por medio de un nuevo Decreto que fijará la fecha de funcionamiento de esos tribunales, </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 xml:space="preserve">Que por medio del Decreto Legislativo Nº 424, de fecha 29 de julio del presente año, publicado en el Diario Oficial Nº 142, Tomo 292 de fecha 31 del mismo mes y año, se introdujeron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Salarios, las partidas correspondientes, en lo que se refiere al Organo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 Los dos Juzgados de Primera Instancia Mercantil con asiento en San Salvador, que han sido creados por medio del artículo 2 del Decreto Legislativo Nº 317, de fecha 13 de marzo de 1986, publicado en el Diario Oficial Nº 55, Tomo 290, del 21 del mismo mes y año, comenzarán a funcionar desde el día primero de octubre del corriente año; y los dos Juzgados de Primera Instancia Militar creados también por la misma norma, iniciarán su funcionamiento el día primero de septiembre también del año en curso.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El presente Decreto entrará en vigencia desde el día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DADO EN EL SALON AZUL DEL PALACIO LEGISLATIVO: San Salvador, a los diecinueve días del mes de agosto de mil novecientos ochenta y seis.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Guillermo Antonio Guevara Lacayo,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Alfonso Aristides Alvarenga,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Hugo Roberto Carrillo Corleto,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Macla Judith Romero de Torres,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Carlos Alberto Funes,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Pedro Alberto Hernández Portillo,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José Humberto Posada Sánchez,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Rafaél Morán Castaneda,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Rubén Orellana Mendoza,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 San Salvador, a los veintisiete días del mes de agosto de mil novecientos ochenta y seis.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NAPOLEON DUARTE,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Constitucional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Alfredo Samayoa h.,</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 xml:space="preserve">(Anexo 2) </w:t>
      </w:r>
      <w:r w:rsidRPr="0072255B">
        <w:rPr>
          <w:rFonts w:ascii="Arial" w:eastAsia="Times New Roman" w:hAnsi="Arial" w:cs="Arial"/>
          <w:color w:val="000000"/>
          <w:sz w:val="18"/>
          <w:szCs w:val="18"/>
          <w:lang w:eastAsia="es-ES"/>
        </w:rPr>
        <w:t>Decreto Legislativo 316 de fecha 31 de agosto de 1989, publicado en el Diario Oficial No. 168, Tomo 304 de fecha 12 de septiembre de 1989.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Nº 316.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b/>
            <w:bCs/>
            <w:color w:val="000000"/>
            <w:sz w:val="18"/>
            <w:szCs w:val="18"/>
            <w:lang w:eastAsia="es-ES"/>
          </w:rPr>
          <w:t>LA REPUBLICA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CONSIDERANDO: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Que es una aspiración de la comunidad salvadoreña lograr como objetivo principal, para la verdadera realización de los derechos fundamentales de la persona humana, una pronta y cumplida justicia, por lo que se hace necesario convertir y crear nuevos tribunales a fin de agilizar los trámites correspondientes, cumpliendo así con los principios constitucionales y los referentes a la administración de justica comprendidos en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a propuesta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y a iniciativa de los diputados Raúl Manuel Somoza Alfaro, Juan Angel Ventura Valdivieso, Mirian Eleana Dolores Mixco Reyna, Luis Roberto Angulo Samayoa, Guillermo Antonio Guevara Lacayo, Corenelio René Vega, René García Araniva, Rafael Morán Castaneda, José Guillermo Machón Corea, Carmen Elena Calderón de Escalón, Rodolfo Varela Méndez y Eugenio Humberto Parada Salinas.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 En el distrito judicial de San Salvador, decláranse convertidos desde el día primero de octubre de mil novecientos ochenta y nueve, el Juzgado Quinto de lo Civil, en Juzgado Tercero de lo Mercantil; el Juzgado Sexto de lo Civil, en Juzgado Cuarto de lo Mercantil; el Juzgado Primero de Primera Instancia de lo Militar, en Juzgado de Primera Instancia Militar; el Juzgado Segundo de Primera Instancia Militar, en Juzgado Octavo de lo Penal; y el Juzgado Tercero de Primera Instancia Militar, en Juzgado Cuarto de Tránsito. En el distrito judicial de Nueva San Salvador decláranse convertidos desde la fecha anteriormente citada, los Juzgados Primero y Segundo de Primera Instancia en Juzgados Primero y Segundo de lo Penal, respectivamente.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jueces titulares de estos últimos tribunales y el personal de los mismos continuarán en sus cargos, pero su denominación será desde el momento en que opere la conversión la de Juez Tercero de lo Mercantil, Juez Cuarto de lo Mercantil, Juez de Primera Instancia Militar, Juez Octavo de lo Penal, Juez Cuarto de Tránsito, Juez Primero de lo Penal y Juez Segundo de lo Penal, respectivamente. El Juez Octavo de lo Penal y el Cuarto de Tránsito mencionados, además de su jurisdicción y competencia en que al uno se le concede en materia penal y al otro en materia de tránsito conservarán la competencia para seguir conociendo de los asuntos militares que sus juzgados tuvieren sin fenecer al momento de la conversión, incluso de cualquier diligencia de esa misma índole que legalmente resulte practicable después de haber quedado ejecutoriada la sentencia de algún asunto militar fenecido.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Créanse los distritos judiciales 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el Departamento de San Salvador, los de Delgado, Mejicanos y Soyapango; en 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el de San Pedro Masahuat; en el Departamento de Sonsonate, el de Acajutla; y en el Departamento de Usulután el de Jiquilisco; y en cada uno de ellos el Juzgado de Primera Instancia correspondiente, tendiendo éstos como sede, en su orden, las poblaciones recién dichas.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Créanse en el distrito de Nueva San Salvador, Departamento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xml:space="preserve"> un Juzgado de lo Civil y uno de Tránsito, que tendrán su sede en la ciudad antes expresada.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El presente decreto entrará en vigencia el día primero de octubre de mil novecientos ochenta y nueve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SALON AZUL DEL PALACIO LEGISLATIVO: San Salvador, a los treinta y un días del mes de agosto de mil novecientos ochenta y nueve.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Ricardo Alberto Alvarenga Valdivieso,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Luis Roberto Angulo Samayoa,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Adolfo Rey Prendes,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Mauricio Zablah,</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Mercedes Gloria Salguero Gross,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Raúl Manuel Somoza Alfaro,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Néstor Arturo Ramírez Palacios,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 San Salvador, a los doce días del mes de septiembre de mil novecientos ochenta y nueve.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ALFREDO FELIX CRISTIANI BURKARD,</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José Vicente Machado Salgado,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Viceministro de Justicia, Encargado del Despacho.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REFORMAS: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 Decreto Legislativo Nº 338, del 28 de septiembre de 1989, publicado en el Diario Oficial Nº 180, Tomo 304, del 29 de septiembre de 1989.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INICIO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ESTA LLAMADA NO APARECE EN EL TEXTO DE </w:t>
      </w:r>
      <w:smartTag w:uri="urn:schemas-microsoft-com:office:smarttags" w:element="PersonName">
        <w:smartTagPr>
          <w:attr w:name="style" w:val="BACKGROUND-IMAGE: url(res://ietag.dll/#34/#1001); BACKGROUND-REPEAT: repeat-x; BACKGROUND-POSITION: left bottom"/>
          <w:attr w:name="tabIndex" w:val="0"/>
          <w:attr w:name="ProductID" w:val="LA LEY POR"/>
        </w:smartTagPr>
        <w:r w:rsidRPr="0072255B">
          <w:rPr>
            <w:rFonts w:ascii="Arial" w:eastAsia="Times New Roman" w:hAnsi="Arial" w:cs="Arial"/>
            <w:color w:val="000000"/>
            <w:sz w:val="18"/>
            <w:szCs w:val="18"/>
            <w:lang w:eastAsia="es-ES"/>
          </w:rPr>
          <w:t>LA LEY POR</w:t>
        </w:r>
      </w:smartTag>
      <w:r w:rsidRPr="0072255B">
        <w:rPr>
          <w:rFonts w:ascii="Arial" w:eastAsia="Times New Roman" w:hAnsi="Arial" w:cs="Arial"/>
          <w:color w:val="000000"/>
          <w:sz w:val="18"/>
          <w:szCs w:val="18"/>
          <w:lang w:eastAsia="es-ES"/>
        </w:rPr>
        <w:t xml:space="preserve"> CONTENER </w:t>
      </w:r>
      <w:smartTag w:uri="urn:schemas-microsoft-com:office:smarttags" w:element="PersonName">
        <w:smartTagPr>
          <w:attr w:name="style" w:val="BACKGROUND-IMAGE: url(res://ietag.dll/#34/#1001); BACKGROUND-REPEAT: repeat-x; BACKGROUND-POSITION: left bottom"/>
          <w:attr w:name="tabIndex" w:val="0"/>
          <w:attr w:name="ProductID" w:val="LA SIGUIENTE LEY"/>
        </w:smartTagPr>
        <w:r w:rsidRPr="0072255B">
          <w:rPr>
            <w:rFonts w:ascii="Arial" w:eastAsia="Times New Roman" w:hAnsi="Arial" w:cs="Arial"/>
            <w:color w:val="000000"/>
            <w:sz w:val="18"/>
            <w:szCs w:val="18"/>
            <w:lang w:eastAsia="es-ES"/>
          </w:rPr>
          <w:t>LA SIGUIENTE LEY</w:t>
        </w:r>
      </w:smartTag>
      <w:r w:rsidRPr="0072255B">
        <w:rPr>
          <w:rFonts w:ascii="Arial" w:eastAsia="Times New Roman" w:hAnsi="Arial" w:cs="Arial"/>
          <w:color w:val="000000"/>
          <w:sz w:val="18"/>
          <w:szCs w:val="18"/>
          <w:lang w:eastAsia="es-ES"/>
        </w:rPr>
        <w:t xml:space="preserve"> TRANSITORIA: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SUSPENDESE TRANSITORIAMENTE HASTA EL DIA TREINTA Y UNO DE OCTUBRE DEL CORRIENTE AÑO, </w:t>
      </w:r>
      <w:smartTag w:uri="urn:schemas-microsoft-com:office:smarttags" w:element="PersonName">
        <w:smartTagPr>
          <w:attr w:name="style" w:val="BACKGROUND-IMAGE: url(res://ietag.dll/#34/#1001); BACKGROUND-REPEAT: repeat-x; BACKGROUND-POSITION: left bottom"/>
          <w:attr w:name="tabIndex" w:val="0"/>
          <w:attr w:name="ProductID" w:val="LA VIGENCIA DEL"/>
        </w:smartTagPr>
        <w:r w:rsidRPr="0072255B">
          <w:rPr>
            <w:rFonts w:ascii="Arial" w:eastAsia="Times New Roman" w:hAnsi="Arial" w:cs="Arial"/>
            <w:color w:val="000000"/>
            <w:sz w:val="18"/>
            <w:szCs w:val="18"/>
            <w:lang w:eastAsia="es-ES"/>
          </w:rPr>
          <w:t>LA VIGENCIA DEL</w:t>
        </w:r>
      </w:smartTag>
      <w:r w:rsidRPr="0072255B">
        <w:rPr>
          <w:rFonts w:ascii="Arial" w:eastAsia="Times New Roman" w:hAnsi="Arial" w:cs="Arial"/>
          <w:color w:val="000000"/>
          <w:sz w:val="18"/>
          <w:szCs w:val="18"/>
          <w:lang w:eastAsia="es-ES"/>
        </w:rPr>
        <w:t xml:space="preserve"> DECRETO LEGISLATIVO Nº 316, DE FECHA 31 DE AGOSTO DE 1989, PUBLICADO EN EL DIARIO OFICIAL Nº 168, TOMO Nº 304, DEL 12 DE SEPTIEMBRE DEL MISMO AÑO.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FIN DE NOTA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(ANEXO 3)</w:t>
      </w:r>
      <w:r w:rsidRPr="0072255B">
        <w:rPr>
          <w:rFonts w:ascii="Arial" w:eastAsia="Times New Roman" w:hAnsi="Arial" w:cs="Arial"/>
          <w:color w:val="000000"/>
          <w:sz w:val="18"/>
          <w:szCs w:val="18"/>
          <w:lang w:eastAsia="es-ES"/>
        </w:rPr>
        <w:t xml:space="preserve"> Decreto Legislativo Nº 354, del 19 de octubre de 1989, publicado en el Diario Oficial Nº 195, Tomo 305, del 23 de octubre de 1989.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Nº 354.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b/>
            <w:bCs/>
            <w:color w:val="000000"/>
            <w:sz w:val="18"/>
            <w:szCs w:val="18"/>
            <w:lang w:eastAsia="es-ES"/>
          </w:rPr>
          <w:t>LA REPUBLICA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Que mediante Decreto Legislativo Nº 316, de fecha treinta y uno de agosto de mil novecientos ochenta y nueve, publicado en el Diario Oficial Nº 168, Tomo 304 del 12 de septiembre del corriente año se ha creado en este distrito judicial el Juzgado Octavo de lo Penal con la jurisdicción erigida en el mismo decreto, por lo que debe crearse el Juzgado Octavo de Paz;</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 xml:space="preserve">Que según Decreto Legislativo Nº 243, de fecha veintiséis de octubre de mil novecientos ochenta y cuatro, publicado en el Diario Oficial Nº 205, Tomo Nº 285, el primero de noviembre de mil novecientos ochenta y cuatro, se creó el Municipio de San Luis </w:t>
      </w:r>
      <w:smartTag w:uri="urn:schemas-microsoft-com:office:smarttags" w:element="PersonName">
        <w:smartTagPr>
          <w:attr w:name="style" w:val="BACKGROUND-IMAGE: url(res://ietag.dll/#34/#1001); BACKGROUND-REPEAT: repeat-x; BACKGROUND-POSITION: left bottom"/>
          <w:attr w:name="tabIndex" w:val="0"/>
          <w:attr w:name="ProductID" w:val="La Herradura"/>
        </w:smartTagPr>
        <w:r w:rsidRPr="0072255B">
          <w:rPr>
            <w:rFonts w:ascii="Arial" w:eastAsia="Times New Roman" w:hAnsi="Arial" w:cs="Arial"/>
            <w:color w:val="000000"/>
            <w:sz w:val="18"/>
            <w:szCs w:val="18"/>
            <w:lang w:eastAsia="es-ES"/>
          </w:rPr>
          <w:t>La Herradura</w:t>
        </w:r>
      </w:smartTag>
      <w:r w:rsidRPr="0072255B">
        <w:rPr>
          <w:rFonts w:ascii="Arial" w:eastAsia="Times New Roman" w:hAnsi="Arial" w:cs="Arial"/>
          <w:color w:val="000000"/>
          <w:sz w:val="18"/>
          <w:szCs w:val="18"/>
          <w:lang w:eastAsia="es-ES"/>
        </w:rPr>
        <w:t xml:space="preserve">, en 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xml:space="preserve">, por lo que conforme el Artículo 22 de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es necesario crear el Juzgado de Paz en el mencionado lugar;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 Créase un nuevo Juzgado de Paz en la ciudad de San Salvador, con jurisdicción en la misma, que se denominará "Juzgado Octavo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 Créase un Juzgado de Paz en el pueblo de San Luis </w:t>
      </w:r>
      <w:smartTag w:uri="urn:schemas-microsoft-com:office:smarttags" w:element="PersonName">
        <w:smartTagPr>
          <w:attr w:name="style" w:val="BACKGROUND-IMAGE: url(res://ietag.dll/#34/#1001); BACKGROUND-REPEAT: repeat-x; BACKGROUND-POSITION: left bottom"/>
          <w:attr w:name="tabIndex" w:val="0"/>
          <w:attr w:name="ProductID" w:val="La Herradura"/>
        </w:smartTagPr>
        <w:r w:rsidRPr="0072255B">
          <w:rPr>
            <w:rFonts w:ascii="Arial" w:eastAsia="Times New Roman" w:hAnsi="Arial" w:cs="Arial"/>
            <w:color w:val="000000"/>
            <w:sz w:val="18"/>
            <w:szCs w:val="18"/>
            <w:lang w:eastAsia="es-ES"/>
          </w:rPr>
          <w:t>La Herradura</w:t>
        </w:r>
      </w:smartTag>
      <w:r w:rsidRPr="0072255B">
        <w:rPr>
          <w:rFonts w:ascii="Arial" w:eastAsia="Times New Roman" w:hAnsi="Arial" w:cs="Arial"/>
          <w:color w:val="000000"/>
          <w:sz w:val="18"/>
          <w:szCs w:val="18"/>
          <w:lang w:eastAsia="es-ES"/>
        </w:rPr>
        <w:t xml:space="preserve">,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r w:rsidRPr="0072255B">
        <w:rPr>
          <w:rFonts w:ascii="Arial" w:eastAsia="Times New Roman" w:hAnsi="Arial" w:cs="Arial"/>
          <w:color w:val="000000"/>
          <w:sz w:val="18"/>
          <w:szCs w:val="18"/>
          <w:lang w:eastAsia="es-ES"/>
        </w:rPr>
        <w:t>, con la denominación de "Juzgado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SALON AZUL DEL PALACIO LEGISLATIVO: San Salvador, a los diecinueve días del mes de octubre de mil novecientos ochenta y nueve.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Ricardo Alberto Alvarenga Valdivieso,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Luis Roberto Angulo Samayoa,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Adolfo Rey Prendes,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Mauricio Zablah,</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Mercedes Gloria Salguero Gross,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Raúl Manuel Somoza Alfaro,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Néstor Arturo Ramírez Palacios,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Dolores Eduviges Henríquez,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 San Salvador, a los veintitrés días del mes de octubre de mil novecientos ochenta y nueve.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ALFREDO FELIX CRISTIANI BURKARD,</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Oscar Alfredo Santamaría,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lastRenderedPageBreak/>
        <w:t xml:space="preserve">(ANEXO 4) </w:t>
      </w:r>
      <w:r w:rsidRPr="0072255B">
        <w:rPr>
          <w:rFonts w:ascii="Arial" w:eastAsia="Times New Roman" w:hAnsi="Arial" w:cs="Arial"/>
          <w:color w:val="000000"/>
          <w:sz w:val="18"/>
          <w:szCs w:val="18"/>
          <w:lang w:eastAsia="es-ES"/>
        </w:rPr>
        <w:t>Decreto Legislativo Nº 598, del 11 de octubre de 1990, publicado en el Diario Oficial Nº 243, Tomo 309, del 18 de octubre de 1990.</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Nº 598.</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b/>
            <w:bCs/>
            <w:color w:val="000000"/>
            <w:sz w:val="18"/>
            <w:szCs w:val="18"/>
            <w:lang w:eastAsia="es-ES"/>
          </w:rPr>
          <w:t>LA REPUBLICA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 xml:space="preserve">Que de conformidad al numeral 31 del artículo 131 de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72255B">
          <w:rPr>
            <w:rFonts w:ascii="Arial" w:eastAsia="Times New Roman" w:hAnsi="Arial" w:cs="Arial"/>
            <w:color w:val="000000"/>
            <w:sz w:val="18"/>
            <w:szCs w:val="18"/>
            <w:lang w:eastAsia="es-ES"/>
          </w:rPr>
          <w:t>la Constitución</w:t>
        </w:r>
      </w:smartTag>
      <w:r w:rsidRPr="0072255B">
        <w:rPr>
          <w:rFonts w:ascii="Arial" w:eastAsia="Times New Roman" w:hAnsi="Arial" w:cs="Arial"/>
          <w:color w:val="000000"/>
          <w:sz w:val="18"/>
          <w:szCs w:val="18"/>
          <w:lang w:eastAsia="es-ES"/>
        </w:rPr>
        <w:t xml:space="preserve">, corresponde a esta Asamblea erigir jurisdicción, a propuesta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 xml:space="preserve">Que por Decreto Legislativo número 316, de fecha 31 de agosto de 1989, publicado en el Diario Oficial Nº 168, Tomo Nº 304 del 12 de septiembre del mismo año, se establecieron en el departamento de San Salvador, los distritos judiciales de Mejicanos, Delgado y Soyapango, creándose Juzgados de Primera Instancia con sede en las mencionadas ciudades y con la jurisdicción territorial que establece el artículo 146 de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III.-</w:t>
      </w:r>
      <w:r w:rsidRPr="0072255B">
        <w:rPr>
          <w:rFonts w:ascii="Arial" w:eastAsia="Times New Roman" w:hAnsi="Arial" w:cs="Arial"/>
          <w:color w:val="000000"/>
          <w:sz w:val="18"/>
          <w:szCs w:val="18"/>
          <w:lang w:eastAsia="es-ES"/>
        </w:rPr>
        <w:tab/>
        <w:t>Que dichos tribunales, por ser mixtos, han resultado insuficientes para atender eficientemente el flujo de casos, especialmente penales, por lo que, para lograr una mejor administración de justicia, es necesario y conveniente que los mencionados tribunales sólo tengan jurisdicción en materia penal y crear Juzgados de lo Civil en los mismos distritos judiciales;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 Créase un Juzgado de lo Civil en cada uno de los municipios de Mejicanos, Delgado y Soyapango, los que tendrán su sede en las expresadas ciudades y su competencia por razón del territorio y de la materia, será la que determine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 Los Juzgados de Primera Instancia existentes en los municipios mencionados creados por Decreto Nº 316, de fecha 31 de agosto de 1989, publicado en el Diario Oficial Nº 168, Tomo Nº 304 del 12 de septiembre del mismo año, se convierten en Juzgados de lo Penal, los cuales conservarán la competencia territorial y por razón de la materia que les señale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titulares de tales tribunales y el personal de los mismos continuarán en sus cargos, pero su denominación será Juzgado de lo Penal.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Los Juzgados de Primera Instancia de Mejicanos, Delgado y Soyapango que por medio de este Decreto se convierten en Juzgados de lo Penal, conservarán la competencia que tienen para conocer hasta quedar ejecutoriada la resolución definitiva en los procesos o diligencias civiles y de inquilinato cuyo trámite hubieren iniciado, estado en el cual deberán remitirlos al Juzgado de lo Civil respectivo.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El cumplimiento de estas resoluciones definitivas será de competencia del Juez de lo Civil respectivo, quien en caso necesario podrá expedir la ejecutoria correspondiente.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 Los Juzgados de lo Civil a que se refiere el Art. 1 de este Decreto, comenzarán sus funciones el día uno de enero de mil novecientos noventa y uno.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lastRenderedPageBreak/>
        <w:tab/>
        <w:t>Desde la fecha anteriormente mencionada operará la conversión de los Juzgados a que se refiere el Art. 2 del presente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Justica, de conformidad a sus atribuciones dictará las reglas administrativas pertinentes para el cumplimiento de lo dispuesto en el presente Decreto, en especial lo relacionado con los procesos fenecidos.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SALON AZUL DEL PALACIO LEGISLATIVO: San Salvador, a los once días del mes de octubre de mil novecientos noventa.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Luis Roberto Angulo Samayoa,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Adolfo Rey Prendes,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Mauricio Zablah,</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Mercedes Gloria Salguero Gross,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Raúl Manuel Somoza Alfaro,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Néstor Arturo Ramírez Palacios,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Dolores Eduviges Henríquez,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CASA PRESIDENCIAL: San Salvador, a los dieciocho días del mes de octubre de mil novecientos noventa.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ALFREDO FELIX CRISTIANI BURKARD,</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Oscar Alfredo Santamaría,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(ANEXO 5)</w:t>
      </w:r>
      <w:r w:rsidRPr="0072255B">
        <w:rPr>
          <w:rFonts w:ascii="Arial" w:eastAsia="Times New Roman" w:hAnsi="Arial" w:cs="Arial"/>
          <w:color w:val="000000"/>
          <w:sz w:val="18"/>
          <w:szCs w:val="18"/>
          <w:lang w:eastAsia="es-ES"/>
        </w:rPr>
        <w:t xml:space="preserve"> Decreto Legislativo Nº 80, del 17 de octubre de 1991, publicado en el Diario Oficial Nº 208, Tomo 313, del 07 de noviembre de 1991.</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Nº 80</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lastRenderedPageBreak/>
        <w:tab/>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b/>
            <w:bCs/>
            <w:color w:val="000000"/>
            <w:sz w:val="18"/>
            <w:szCs w:val="18"/>
            <w:lang w:eastAsia="es-ES"/>
          </w:rPr>
          <w:t>LA REPUBLICA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Que el crecimiento de la población del país en general, y la emigración de personas hacia determinados Municipios, han generado una mayor demanda para la administración de justicia en las diferentes materias de su conocimiento y el recargo de labores en los tribunales existentes;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Que por la razón antes dicha y para una mejor administración de justicia, es conveniente y necesario además de la creación de nuevos tribunales, que los de Primera Instancia existentes que ejercen una jurisdicción mixta, se conviertan en juzgados con competencia en materias especiales de una manera gradual y progresiva: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 Créanse los siguientes Juzgados: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w:t>
      </w:r>
      <w:r w:rsidRPr="0072255B">
        <w:rPr>
          <w:rFonts w:ascii="Arial" w:eastAsia="Times New Roman" w:hAnsi="Arial" w:cs="Arial"/>
          <w:color w:val="000000"/>
          <w:sz w:val="18"/>
          <w:szCs w:val="18"/>
          <w:lang w:eastAsia="es-ES"/>
        </w:rPr>
        <w:tab/>
        <w:t>En el Municipio de San Salvador: el Juzgado Quinto de lo Civil; el Juzgado Quinto de lo Mercantil; el Juzgado Noveno de lo Penal; el Juzgado Décimo de lo Penal; el Juzgado Noveno de Paz; y el Juzgado Décimo de Paz;</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B)</w:t>
      </w:r>
      <w:r w:rsidRPr="0072255B">
        <w:rPr>
          <w:rFonts w:ascii="Arial" w:eastAsia="Times New Roman" w:hAnsi="Arial" w:cs="Arial"/>
          <w:color w:val="000000"/>
          <w:sz w:val="18"/>
          <w:szCs w:val="18"/>
          <w:lang w:eastAsia="es-ES"/>
        </w:rPr>
        <w:tab/>
        <w:t>En el Municipio de Soyapango: el Juzgado Segundo de lo Penal y el Juzgado Segundo de Paz;</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w:t>
      </w:r>
      <w:r w:rsidRPr="0072255B">
        <w:rPr>
          <w:rFonts w:ascii="Arial" w:eastAsia="Times New Roman" w:hAnsi="Arial" w:cs="Arial"/>
          <w:color w:val="000000"/>
          <w:sz w:val="18"/>
          <w:szCs w:val="18"/>
          <w:lang w:eastAsia="es-ES"/>
        </w:rPr>
        <w:tab/>
        <w:t>En el Municipio de San Marcos: el Juzgado de lo Penal y el Juzgado de lo Civil;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CH)</w:t>
      </w:r>
      <w:r w:rsidRPr="0072255B">
        <w:rPr>
          <w:rFonts w:ascii="Arial" w:eastAsia="Times New Roman" w:hAnsi="Arial" w:cs="Arial"/>
          <w:color w:val="000000"/>
          <w:sz w:val="18"/>
          <w:szCs w:val="18"/>
          <w:lang w:eastAsia="es-ES"/>
        </w:rPr>
        <w:tab/>
        <w:t>En el Municipio de Apopa; el Juzgado de lo Penal y el Juzgado de lo Civil;</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w:t>
      </w:r>
      <w:r w:rsidRPr="0072255B">
        <w:rPr>
          <w:rFonts w:ascii="Arial" w:eastAsia="Times New Roman" w:hAnsi="Arial" w:cs="Arial"/>
          <w:color w:val="000000"/>
          <w:sz w:val="18"/>
          <w:szCs w:val="18"/>
          <w:lang w:eastAsia="es-ES"/>
        </w:rPr>
        <w:tab/>
        <w:t>En el Municipio de Santa Ana: el Juzgado Tercero de lo Penal y el Juzgado Tutelar de Menores;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w:t>
      </w:r>
      <w:r w:rsidRPr="0072255B">
        <w:rPr>
          <w:rFonts w:ascii="Arial" w:eastAsia="Times New Roman" w:hAnsi="Arial" w:cs="Arial"/>
          <w:color w:val="000000"/>
          <w:sz w:val="18"/>
          <w:szCs w:val="18"/>
          <w:lang w:eastAsia="es-ES"/>
        </w:rPr>
        <w:tab/>
        <w:t xml:space="preserve">En el Municipio de </w:t>
      </w:r>
      <w:smartTag w:uri="urn:schemas-microsoft-com:office:smarttags" w:element="PersonName">
        <w:smartTagPr>
          <w:attr w:name="style" w:val="BACKGROUND-IMAGE: url(res://ietag.dll/#34/#1001); BACKGROUND-REPEAT: repeat-x; BACKGROUND-POSITION: left bottom"/>
          <w:attr w:name="tabIndex" w:val="0"/>
          <w:attr w:name="ProductID" w:val="La Libertad"/>
        </w:smartTagPr>
        <w:r w:rsidRPr="0072255B">
          <w:rPr>
            <w:rFonts w:ascii="Arial" w:eastAsia="Times New Roman" w:hAnsi="Arial" w:cs="Arial"/>
            <w:color w:val="000000"/>
            <w:sz w:val="18"/>
            <w:szCs w:val="18"/>
            <w:lang w:eastAsia="es-ES"/>
          </w:rPr>
          <w:t>La Libertad</w:t>
        </w:r>
      </w:smartTag>
      <w:r w:rsidRPr="0072255B">
        <w:rPr>
          <w:rFonts w:ascii="Arial" w:eastAsia="Times New Roman" w:hAnsi="Arial" w:cs="Arial"/>
          <w:color w:val="000000"/>
          <w:sz w:val="18"/>
          <w:szCs w:val="18"/>
          <w:lang w:eastAsia="es-ES"/>
        </w:rPr>
        <w:t>: el Juzgado de Primera Instancia;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F)</w:t>
      </w:r>
      <w:r w:rsidRPr="0072255B">
        <w:rPr>
          <w:rFonts w:ascii="Arial" w:eastAsia="Times New Roman" w:hAnsi="Arial" w:cs="Arial"/>
          <w:color w:val="000000"/>
          <w:sz w:val="18"/>
          <w:szCs w:val="18"/>
          <w:lang w:eastAsia="es-ES"/>
        </w:rPr>
        <w:tab/>
        <w:t>En el Municipio de Izalco: el Juzgado de Primera Instancia;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w:t>
      </w:r>
      <w:r w:rsidRPr="0072255B">
        <w:rPr>
          <w:rFonts w:ascii="Arial" w:eastAsia="Times New Roman" w:hAnsi="Arial" w:cs="Arial"/>
          <w:color w:val="000000"/>
          <w:sz w:val="18"/>
          <w:szCs w:val="18"/>
          <w:lang w:eastAsia="es-ES"/>
        </w:rPr>
        <w:tab/>
        <w:t>En el Municipio de San Miguel: el Juzgado Segundo de Tránsito y el Juzgado Tutelar de Menores; y</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H)</w:t>
      </w:r>
      <w:r w:rsidRPr="0072255B">
        <w:rPr>
          <w:rFonts w:ascii="Arial" w:eastAsia="Times New Roman" w:hAnsi="Arial" w:cs="Arial"/>
          <w:color w:val="000000"/>
          <w:sz w:val="18"/>
          <w:szCs w:val="18"/>
          <w:lang w:eastAsia="es-ES"/>
        </w:rPr>
        <w:tab/>
        <w:t xml:space="preserve">En el Municipio de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el Juzgado Segundo de lo Penal.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Juzgados que se crean de acuerdo a este artículo, tendrán su sede en los expresados municipios y su competencia territorial será la que determine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De los Juzgados de Primera Instancia que actualmente existen en los Municipios de Chalchuapa, Metapán y Quezaltepeque, se separa la jurisdicción civil, y a cada uno de dichos tribunales se les cambia su nominación por el de Juzgado de lo Penal; y, consecuentemente, se crea en cada uno de los municipios mencionados el Juzgado de lo Civil.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Asimismo, de los Juzgados Primero y Segundo de Primera Instancia que existen en el Municipio de Cojutepeque, se separa la jurisdicción Civil, y a cada uno de dichos tribunales se cambia su nominación por el de Juzgado Primero de lo Penal y Juzgado Segundo de lo Penal, respectivamente; y en consecuencia, se crea el Juzgado de lo Civil.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Juzgados de lo Civil creados conforme a esta disposición, asumirán también la competencia sobre las otras materias que conforme a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pertenece a los Juzgados de Primera Instancia, con excepción de la penal y la de tránsito que corresponderán exclusivamente a los tribunales con nominación penal.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Al Juzgado de lo Penal y al Juzgado de Paz que actualmente existen en el Municipio de Soyapango, se les cambia su nominación por el de Juzgado Primero de lo Penal y Juzgado Primero de Paz, respectivamente.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Asimismo, al Juzgado de Tránsito y al Juzgado de lo Penal que existen respectivamente en los Municipios de San Miguel y de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se cambia su nominación por el de Juzgado Primero de Tránsito y Juzgado Primero de lo Penal, también respectivamente.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4.- Los Juzgados que se crean comenzarán sus funciones el día uno de enero de mil novecientos noventa y dos, fecha desde la cual operará el cambio de nominación de los otros tribunales a que se refiere este decreto. Asimismo, la competencia territorial de los referidos tribunales desde la fecha indicada, será la que se les asigne por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Los titulares de los juzgados a los que se cambia la nominación y el personal de los mismos, continuarán en sus respectivos cargos, pero bajo la nueva nominación.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podrá sin embargo autorizar la distribución del referido personal, entre los juzgados existentes y los que se crean en los respectivos municipios, para el mejor desempeño de los mismos.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 En los casos en que por este decreto resulta modificada la competencia, los jueces respectivos continuarán conociendo de los juicios o diligencias que tuvieren en trámite a la fecha del uno de enero de mil novecientos noventa y dos, en la materia civil que se les separa, hasta su ejecución. Los ya fenecidos a esa fecha y los que con posterioridad alcancen tal estado, se conservarán en el archivo del Tribunal que los tramitó, quedando facultados para expedir en su caso las ejecutorías o certificaciones.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 En el Municipio de Soyapango, durante el período comprendido desde el uno de enero de mil novecientos noventa y dos hasta el treinta de junio del mismo año, solo el juzgado Segundo de lo Penal deberá iniciar y tramitar los juicios o diligencias relacionadas con hechos penales cometidos en esa comprensión municipal, salvo que por razones especiales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emcomendare algún caso al Juzgado Primero de lo Penal, a fin de que el funcionamiento del nuevo juzgado permita al ya existente la conclusión más rápida de sus asuntos en trámite.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de acuerdo a sus atribuciones legales, acordará lo necesario para el cumplimiento de lo dispuesto en el presente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SALON AZUL DEL PALACIO LEGISLATIVO: San Salvador, a los diecisiete días del mes de octubre de mil novecientos noventa y uno.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Luis Roberto Angulo Samayoa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Ciro Cruz Zepeda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Rubén Ignacio Zamora Rivas,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Mercedes Gloria Salguero Gross,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René Flores Aquino,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Ernesto Taufik Kury Asprides,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Raúl Antonio Peña Flores,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 San Salvador, a los veintiocho días del mes de octubre de mil novecientos noventa y uno.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ALFREDO FELIX CRISTIANI BURKARD,</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René Hernández Valiente,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(ANEXO 6)</w:t>
      </w:r>
      <w:r w:rsidRPr="0072255B">
        <w:rPr>
          <w:rFonts w:ascii="Arial" w:eastAsia="Times New Roman" w:hAnsi="Arial" w:cs="Arial"/>
          <w:color w:val="000000"/>
          <w:sz w:val="18"/>
          <w:szCs w:val="18"/>
          <w:lang w:eastAsia="es-ES"/>
        </w:rPr>
        <w:t xml:space="preserve"> Decreto legislativo Nº 386, del 26 de noviembre de 1992, publicado en el Diario Oficial Nº 230, Tomo 317, del 14 de diciembre de 1992.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Nº 386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Que la creación de los nuevos Tribunales de Primera Instancia ha generado un considerable incremento de los trámites ante las Cámaras de Segunda instancia, siendo necesario aumentar la cantidad de éstas para la debida atención de los asuntos de su competencia;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Que asimismo, es necesario crear nuevos Tribunales de Primera Instancia, principalmente en los municipios donde el crecimiento de la población así lo requiere y para mejorar la administración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 Créanse en el municipio de San Salvador dos Cámaras de Segunda Instancia, que se denominarán "Cámara Tercera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 y "Cámara Tercera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del Centro".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 Créase en el municipio de Sonsonate una Cámara de Segunda Instancia que se denominará "Cámara de Segunda Instancia de </w:t>
      </w:r>
      <w:smartTag w:uri="urn:schemas-microsoft-com:office:smarttags" w:element="PersonName">
        <w:smartTagPr>
          <w:attr w:name="style" w:val="BACKGROUND-IMAGE: url(res://ietag.dll/#34/#1001); BACKGROUND-REPEAT: repeat-x; BACKGROUND-POSITION: left bottom"/>
          <w:attr w:name="tabIndex" w:val="0"/>
          <w:attr w:name="ProductID" w:val="la Segunda Secci?n"/>
        </w:smartTagPr>
        <w:r w:rsidRPr="0072255B">
          <w:rPr>
            <w:rFonts w:ascii="Arial" w:eastAsia="Times New Roman" w:hAnsi="Arial" w:cs="Arial"/>
            <w:color w:val="000000"/>
            <w:sz w:val="18"/>
            <w:szCs w:val="18"/>
            <w:lang w:eastAsia="es-ES"/>
          </w:rPr>
          <w:t>la Segunda Sección</w:t>
        </w:r>
      </w:smartTag>
      <w:r w:rsidRPr="0072255B">
        <w:rPr>
          <w:rFonts w:ascii="Arial" w:eastAsia="Times New Roman" w:hAnsi="Arial" w:cs="Arial"/>
          <w:color w:val="000000"/>
          <w:sz w:val="18"/>
          <w:szCs w:val="18"/>
          <w:lang w:eastAsia="es-ES"/>
        </w:rPr>
        <w:t xml:space="preserve"> de Occidente".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Las actuales "Cámaras de lo Civil de Occidente" y "Cámaras de lo penal de Occidente", en lo sucesivo se denominarán "Cámara de lo Civil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 Occidente" y "Cámara de lo Penal de </w:t>
      </w:r>
      <w:smartTag w:uri="urn:schemas-microsoft-com:office:smarttags" w:element="PersonName">
        <w:smartTagPr>
          <w:attr w:name="style" w:val="BACKGROUND-IMAGE: url(res://ietag.dll/#34/#1001); BACKGROUND-REPEAT: repeat-x; BACKGROUND-POSITION: left bottom"/>
          <w:attr w:name="tabIndex" w:val="0"/>
          <w:attr w:name="ProductID" w:val="la Primera Secci?n"/>
        </w:smartTagPr>
        <w:r w:rsidRPr="0072255B">
          <w:rPr>
            <w:rFonts w:ascii="Arial" w:eastAsia="Times New Roman" w:hAnsi="Arial" w:cs="Arial"/>
            <w:color w:val="000000"/>
            <w:sz w:val="18"/>
            <w:szCs w:val="18"/>
            <w:lang w:eastAsia="es-ES"/>
          </w:rPr>
          <w:t>la Primera Sección</w:t>
        </w:r>
      </w:smartTag>
      <w:r w:rsidRPr="0072255B">
        <w:rPr>
          <w:rFonts w:ascii="Arial" w:eastAsia="Times New Roman" w:hAnsi="Arial" w:cs="Arial"/>
          <w:color w:val="000000"/>
          <w:sz w:val="18"/>
          <w:szCs w:val="18"/>
          <w:lang w:eastAsia="es-ES"/>
        </w:rPr>
        <w:t xml:space="preserve"> de Occidente", respectivamente.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3.- Créase en el municipio de San Miguel una Cámara de Segunda Instancia que se denominará "Cámara de Segunda Instancia de </w:t>
      </w:r>
      <w:smartTag w:uri="urn:schemas-microsoft-com:office:smarttags" w:element="PersonName">
        <w:smartTagPr>
          <w:attr w:name="style" w:val="BACKGROUND-IMAGE: url(res://ietag.dll/#34/#1001); BACKGROUND-REPEAT: repeat-x; BACKGROUND-POSITION: left bottom"/>
          <w:attr w:name="tabIndex" w:val="0"/>
          <w:attr w:name="ProductID" w:val="la Tercera Secci?n"/>
        </w:smartTagPr>
        <w:r w:rsidRPr="0072255B">
          <w:rPr>
            <w:rFonts w:ascii="Arial" w:eastAsia="Times New Roman" w:hAnsi="Arial" w:cs="Arial"/>
            <w:color w:val="000000"/>
            <w:sz w:val="18"/>
            <w:szCs w:val="18"/>
            <w:lang w:eastAsia="es-ES"/>
          </w:rPr>
          <w:t>la Tercera Sección</w:t>
        </w:r>
      </w:smartTag>
      <w:r w:rsidRPr="0072255B">
        <w:rPr>
          <w:rFonts w:ascii="Arial" w:eastAsia="Times New Roman" w:hAnsi="Arial" w:cs="Arial"/>
          <w:color w:val="000000"/>
          <w:sz w:val="18"/>
          <w:szCs w:val="18"/>
          <w:lang w:eastAsia="es-ES"/>
        </w:rPr>
        <w:t xml:space="preserve"> de Oriente".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 Créase en el municipio de San Miguel dos Juzgados de Primera Instancia, que se denominarán "Juzgado Segundo de lo Civil" y "Juzgado Tercero de lo Penal", repectivamente.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Al Juzgado de lo Civil, actualmente existente en el municipio de San Miguel se le cambia su denominación por la de "Juzgado Primero de Civil".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 Todos los Tribunales que por este Decreto se crean, tanto de Segunda como de Primera Instancia, ejercerán su jurisdiccón en la circunscripción territorial que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les asigne, para lo cual deberán introducirse en ésta las modificaciones y redistribuciones correspondientes.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Asimismo, los tribunales antes expresados, tendrán la competencia que por razón de la materia les asigne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y en las otras materias que conforme a dicha Ley pertenece a las Cámaras de Segunda Instancia y a los Juzgados de Primera instancia, con exclusión de aquellas que por otras disposiciones estén asignadas a otros tribunales.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 El titular del Juzgado de lo Civil de San Miguel, y el personal del mismo, continuarán en sus respectivos cargos, pero bajo la nueva denominación; sin embargo,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podrá autorizar la distribución del referido personal entre los Juzgados existentes y los que se crean en los respectivos municipios, para el mejor desempeño de los mismos.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7.- Los tribunales que por este decreto se crean comenzarán sus funciones el día uno de enero de mil novecientos noventa y tres, fecha en la que también tendrá efecto el cambio de denominación de los tribunales a que el mismo se refiere, y la modificación de la competencia material y territorial de los que en tal sentido han sido afectados, quedando facultada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para tomar las providencias que para ello fueren necesarias.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SALON AZUL DEL PALACIO LEGISLATIVO: San Salvador, a los veintiséis días del mes de noviembre de mil novecientos noventa y dos.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LUIS ROBERTO ANGULO SAMAYOA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CIRO CRUZ ZEPEDA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RUBEN IGNACIO ZAMORA RIVAS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MERCEDES GLORIA SALGUERO GROSS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RAUL MANUEL SOMOZA ALFARO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ERNESTO TAUFIK KURY ASPRIDES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RENE FLORES AQUINO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RAUL ANTONIO PEÑA FLORES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REYNALDO QUINTANILLA PRADO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PRESIDENCIAL:San Salvador, a los cuatro días del mes de diciembre de mil novecientos noventa y dos.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ALFREDO FELIX CRISTIANI BURKARD,</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ilca"/>
        </w:smartTagPr>
        <w:r w:rsidRPr="0072255B">
          <w:rPr>
            <w:rFonts w:ascii="Arial" w:eastAsia="Times New Roman" w:hAnsi="Arial" w:cs="Arial"/>
            <w:color w:val="000000"/>
            <w:sz w:val="18"/>
            <w:szCs w:val="18"/>
            <w:lang w:eastAsia="es-ES"/>
          </w:rPr>
          <w:t>la Repúbilca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RENE HERNANDEZ VALIENTE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 xml:space="preserve">(ANEXO 7) </w:t>
      </w:r>
      <w:r w:rsidRPr="0072255B">
        <w:rPr>
          <w:rFonts w:ascii="Arial" w:eastAsia="Times New Roman" w:hAnsi="Arial" w:cs="Arial"/>
          <w:color w:val="000000"/>
          <w:sz w:val="18"/>
          <w:szCs w:val="18"/>
          <w:lang w:eastAsia="es-ES"/>
        </w:rPr>
        <w:t>Decreto Legislativo No. 762 de fecha 05 de enero de 1994, publicado en el Diario Oficial No. 15, Tomo 322 de fecha 21 de enero de 1994.</w:t>
      </w:r>
    </w:p>
    <w:p w:rsidR="0072255B" w:rsidRPr="0072255B" w:rsidRDefault="0072255B" w:rsidP="0072255B">
      <w:pPr>
        <w:tabs>
          <w:tab w:val="left" w:pos="360"/>
        </w:tabs>
        <w:adjustRightInd w:val="0"/>
        <w:spacing w:after="0" w:line="240" w:lineRule="atLeast"/>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DECRETO No. 762.-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color w:val="000000"/>
            <w:sz w:val="18"/>
            <w:szCs w:val="18"/>
            <w:lang w:eastAsia="es-ES"/>
          </w:rPr>
          <w:t>LA ASAMBLEA LEGISLATIVA</w:t>
        </w:r>
      </w:smartTag>
      <w:r w:rsidRPr="0072255B">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color w:val="000000"/>
            <w:sz w:val="18"/>
            <w:szCs w:val="18"/>
            <w:lang w:eastAsia="es-ES"/>
          </w:rPr>
          <w:t>LA REPUBLICA DE</w:t>
        </w:r>
      </w:smartTag>
      <w:r w:rsidRPr="0072255B">
        <w:rPr>
          <w:rFonts w:ascii="Arial" w:eastAsia="Times New Roman" w:hAnsi="Arial" w:cs="Arial"/>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Que la creación de los nuevos Tribunales de Primera Instancia han generado un considerable incremento de los trámites ante las Cámaras de Segunda Instancia, siendo necesario aumentar la cantidad de éstas para la debida atención de los asuntos de su competencia;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Que asimismo, es necesario crear nuevos Tribunales de Primera Instancia y de Paz, principalmente en los municipios donde el crecimiento de la población así lo requiere y para mejorar la administración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 Créase en el municipio de Ahuachapán una Cámara de Segunda Instancia que se denominará “Cámara de </w:t>
      </w:r>
      <w:smartTag w:uri="urn:schemas-microsoft-com:office:smarttags" w:element="PersonName">
        <w:smartTagPr>
          <w:attr w:name="style" w:val="BACKGROUND-IMAGE: url(res://ietag.dll/#34/#1001); BACKGROUND-REPEAT: repeat-x; BACKGROUND-POSITION: left bottom"/>
          <w:attr w:name="tabIndex" w:val="0"/>
          <w:attr w:name="ProductID" w:val="la Tercera Secci?n"/>
        </w:smartTagPr>
        <w:r w:rsidRPr="0072255B">
          <w:rPr>
            <w:rFonts w:ascii="Arial" w:eastAsia="Times New Roman" w:hAnsi="Arial" w:cs="Arial"/>
            <w:color w:val="000000"/>
            <w:sz w:val="18"/>
            <w:szCs w:val="18"/>
            <w:lang w:eastAsia="es-ES"/>
          </w:rPr>
          <w:t>la Tercera Sección</w:t>
        </w:r>
      </w:smartTag>
      <w:r w:rsidRPr="0072255B">
        <w:rPr>
          <w:rFonts w:ascii="Arial" w:eastAsia="Times New Roman" w:hAnsi="Arial" w:cs="Arial"/>
          <w:color w:val="000000"/>
          <w:sz w:val="18"/>
          <w:szCs w:val="18"/>
          <w:lang w:eastAsia="es-ES"/>
        </w:rPr>
        <w:t xml:space="preserve"> de Occidente”.-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La actual “Cámara de Segunda Instancia de </w:t>
      </w:r>
      <w:smartTag w:uri="urn:schemas-microsoft-com:office:smarttags" w:element="PersonName">
        <w:smartTagPr>
          <w:attr w:name="style" w:val="BACKGROUND-IMAGE: url(res://ietag.dll/#34/#1001); BACKGROUND-REPEAT: repeat-x; BACKGROUND-POSITION: left bottom"/>
          <w:attr w:name="tabIndex" w:val="0"/>
          <w:attr w:name="ProductID" w:val="la Segunda Secci?n"/>
        </w:smartTagPr>
        <w:r w:rsidRPr="0072255B">
          <w:rPr>
            <w:rFonts w:ascii="Arial" w:eastAsia="Times New Roman" w:hAnsi="Arial" w:cs="Arial"/>
            <w:color w:val="000000"/>
            <w:sz w:val="18"/>
            <w:szCs w:val="18"/>
            <w:lang w:eastAsia="es-ES"/>
          </w:rPr>
          <w:t>la Segunda Sección</w:t>
        </w:r>
      </w:smartTag>
      <w:r w:rsidRPr="0072255B">
        <w:rPr>
          <w:rFonts w:ascii="Arial" w:eastAsia="Times New Roman" w:hAnsi="Arial" w:cs="Arial"/>
          <w:color w:val="000000"/>
          <w:sz w:val="18"/>
          <w:szCs w:val="18"/>
          <w:lang w:eastAsia="es-ES"/>
        </w:rPr>
        <w:t xml:space="preserve"> de Occidente” ubicada en el municipio de Sonsonate, en lo sucesivo se denominará “Cámara de </w:t>
      </w:r>
      <w:smartTag w:uri="urn:schemas-microsoft-com:office:smarttags" w:element="PersonName">
        <w:smartTagPr>
          <w:attr w:name="style" w:val="BACKGROUND-IMAGE: url(res://ietag.dll/#34/#1001); BACKGROUND-REPEAT: repeat-x; BACKGROUND-POSITION: left bottom"/>
          <w:attr w:name="tabIndex" w:val="0"/>
          <w:attr w:name="ProductID" w:val="la Segunda Secci?n"/>
        </w:smartTagPr>
        <w:r w:rsidRPr="0072255B">
          <w:rPr>
            <w:rFonts w:ascii="Arial" w:eastAsia="Times New Roman" w:hAnsi="Arial" w:cs="Arial"/>
            <w:color w:val="000000"/>
            <w:sz w:val="18"/>
            <w:szCs w:val="18"/>
            <w:lang w:eastAsia="es-ES"/>
          </w:rPr>
          <w:t>la Segunda Sección</w:t>
        </w:r>
      </w:smartTag>
      <w:r w:rsidRPr="0072255B">
        <w:rPr>
          <w:rFonts w:ascii="Arial" w:eastAsia="Times New Roman" w:hAnsi="Arial" w:cs="Arial"/>
          <w:color w:val="000000"/>
          <w:sz w:val="18"/>
          <w:szCs w:val="18"/>
          <w:lang w:eastAsia="es-ES"/>
        </w:rPr>
        <w:t xml:space="preserve"> de Occidente”.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Créase en el municipio de San Salvador, un Juzgado de Primera Instancia que se denominará “Juzgado Segundo de Inquilinato”.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Al Juzgado de Inquilinato existente en el municipio de San Salvador, se le cambia su denominación por la de “Juzgado Primero de Inquilinato”.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Créanse en el municipio de San Salvador, cinco Juzgados de Paz que se denominarán: “Juzgado Décimo Primero de Paz”, “Juzgado Décimo Segundo de Paz”, Juzgado Décimo Tercero de Paz, “Juzgado Décimo Cuarto de Paz” y Juzgado Décimo Quinto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Créanse en el municipio de Mejicanos, un Juzgado de Paz que se denominará “Juzgado Segundo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Al Juzgado de Paz ya existente en el municipio de Mejicanos, se le cambia su denominación por la de “Juzgado Primero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 Créanse en el municipio de Delgado, un Juzgado de Paz que se denominará “Juzgado Tercero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 Créanse en el municipio de Soyapango, dos Juzgado de Paz que se denominarán “Juzgado Tercero de Paz” y “Juzgado Cuarto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6.- Créanse en el municipio de San Marcos, un Juzgado de Paz que se denominará “Juzgado Segundo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Al Juzgado de Paz ya existente en el municipio de San Marcos, se le cambia su denominación por la de “Juzgado Primero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 Créase en el municipio de San Martín, un Juzgado que se denominará “Juzgado Segundo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Al Juzgado de Paz ya existente en el municipio de San Martín, se le cambia su denominación por la de “Juzgado Primero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 Créanse en el municipio de San Miguel, un Juzgado de Paz que se denominará “Juzgado Cuarto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 Créanse en el municipio de Usulután, un Juzgado de Paz que se denominará “Juzgado Tercero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10.- Créanse en el municipio de Santa Rosa de Lima, un Juzgado de Paz que se denominará “Juzgado Tercero de Paz”.</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11.- Todos los tribunales que por este decreto se crean: de segunda, primera instancia y de paz, ejercerán su jurisdicción en la circunscripción territorial y de paz, ejercerán su jurisdicción en la circunscripción territorial que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les asigne, para lo cual deberán introducirse en éstas la modificaciones y redistribuciones correspondientes.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Asimismo, los tribunales antes expresados, tendrán la competencia que por razón de la materia les asigne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y en las otras materias que conforme a dicha ley pertenece a las Cámaras de Segunda Instancia, Juzgados de Primera Instancia y a los de Paz, con exclusión de aquellas que por otras disposiciones estén asignadas a otros Tribunales.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12.- Los tribunales que por este decreto se crean comenzarán sus funciones el día uno de febrero de mil novecientos noventa y cuatro, fecha en la que también tendrá efecto el cambio de denominación de los tribunales a que el mismo se refiere, y la modificación de la competencia material y territorial de los que en tal sentido han sido afectados, quedando facultada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para tomas la providencias que para ellos fueren necesarias. (1)</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13.-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SALÓN AZUL DEL PALACIO LEGISLATIVO: San Salvador, a los cinco días del mes de enero de mil novecientos noventa y cuatro.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LUIS ROBERTO ANGULO SAMAYOA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CIRO CRUZ ZEPEDA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RUBEN IGNACIO ZAMORA RIVAS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MERCEDES GLORIA SALGUERO GROSS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RAUL MANUEL SOMOZA ALFARO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RAFAEL MACHUCA ZELAYA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SILVIA GUADALUPE BARRIENTOS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RENE MARIO FIGUEROA FIGUEROA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REYNALDO QUINTANILLA PRADO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 San Salvador, a los trece días del mes de enero de mil novecientos noventa y cuatro.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ALFREDO FELIX CRISTIANI BURKARD,</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RENE HERNANDEZ VALIENTE,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REFORMAS: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(1) Decreto Legislativo No. 792 de fecha 26 de enero de 1994, publicado en el Diario Oficial No. 37, Tomo 322 de fecha 22 de febrero de 1994.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DECRETO No. 792.-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color w:val="000000"/>
            <w:sz w:val="18"/>
            <w:szCs w:val="18"/>
            <w:lang w:eastAsia="es-ES"/>
          </w:rPr>
          <w:t>LA ASAMBLEA LEGISLATIVA</w:t>
        </w:r>
      </w:smartTag>
      <w:r w:rsidRPr="0072255B">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color w:val="000000"/>
            <w:sz w:val="18"/>
            <w:szCs w:val="18"/>
            <w:lang w:eastAsia="es-ES"/>
          </w:rPr>
          <w:t>LA REPUBLICA DE</w:t>
        </w:r>
      </w:smartTag>
      <w:r w:rsidRPr="0072255B">
        <w:rPr>
          <w:rFonts w:ascii="Arial" w:eastAsia="Times New Roman" w:hAnsi="Arial" w:cs="Arial"/>
          <w:color w:val="000000"/>
          <w:sz w:val="18"/>
          <w:szCs w:val="18"/>
          <w:lang w:eastAsia="es-ES"/>
        </w:rPr>
        <w:t xml:space="preserve"> EL SALVADOR, </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Que por Decreto Legislativo No. 762 de fecha 5 de enero de 1994, publicado en el Diario Oficial No. 15, Tomo 322 de fecha 21 del mismo mes y año, se crearon nuevos Tribunales de Segunda, Primera Instancia y de Paz;</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 xml:space="preserve">Que a raíz de dicha creación, se reformó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mediante Decreto Legislativo No. 763 de fecha 5 de enero de 1994, que se publicará en el Diario Oficial No. No. 22, Tomo 322 de fecha 1º. de febrero del mismo año, asignándoles la competencia territorial y por materia que les corresponde;</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III.-</w:t>
      </w:r>
      <w:r w:rsidRPr="0072255B">
        <w:rPr>
          <w:rFonts w:ascii="Arial" w:eastAsia="Times New Roman" w:hAnsi="Arial" w:cs="Arial"/>
          <w:color w:val="000000"/>
          <w:sz w:val="18"/>
          <w:szCs w:val="18"/>
          <w:lang w:eastAsia="es-ES"/>
        </w:rPr>
        <w:tab/>
        <w:t xml:space="preserve">Que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ha solicitado a esta Asamblea que dichos Tribunales, inicien sus funciones hasta el uno de abril de mil novecientos noventa y cuatro, debido a diferentes causas que no es posible su funcionamiento al primero de febrero del corriente año, como lo establece el decreto relacionado en el Considerando I del presente decreto;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 Los Tribunales creados por Decreto Legislativo No. 762 de fecha 5 de enero de 1994, publicado en el Diario Oficial No. 15, Tomo 322 del 21 del mismo mes y año, iniciarán sus funciones hasta el uno de abril de mil novecientos noventa y cuatro, fecha en la que también tendrá efecto el cambio de denominación de los Tribunales a que el mismo se refiere, y la modificación de la competencia en razón de la materia y del territorio de los que en tal sentido han sido afectados, quedando facultada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para tomar las providencias que para ello fueren necesarias.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En los casos en que por el Decreto Legislativo No. 763 de fecha 5 de enero 1994, que se publicará en el Diario Oficial No. 22, Tomo 322, de fecha 1º de febrero del mismo año, resulte modificada la competencia en razón de la materia o del territorio, los Tribunales de Segunda Instancia y los Jueces respectivos, continuarán conociendo de los juicios o diligencias que tengan en apelación o que hubieran iniciado, en su caso, a la fecha del uno de abril de mil novecientos noventa y cuatro, hasta su terminación. Los juicios ya fenecidos a esa fecha, y los que con posteridad alcancen tal estado, se conservarán en el archivo del Tribunal que los tramité, quedando éste facultado para expedir en su caso las ejecutorias o certificaciones correspondientes.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El presente decreto entrará en vigencia el día de su publicación en el Diario Oficial, y sus efectos se retrotraen al uno de febrero del corriente año.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SALÓN AZUL DEL PALACIO LEGISLATIVO: San Salvador, a los veintitrés días del mes de enero de mil novecientos noventa y cuatro.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LUIS ROBERTO ANGULO SAMAYOA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CIRO CRUZ ZEPEDA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RUBEN IGNACIO ZAMORA RIVAS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MERCEDES GLORIA SALGUERO GROSS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RAUL MANUEL SOMOZA ALFARO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RAFAEL MACHUCA ZELAYA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SILVIA GUADALUPE BARRIENTOS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RENE MARIO FIGUEROA FIGUEROA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REYNALDO QUINTANILLA PRADO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 San Salvador, a los treinta y un días del mes de enero de mil novecientos noventa y cuatro.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ALFREDO FELIX CRISTIANI BURKARD,</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RENE HERNANDEZ VALIENTE,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 xml:space="preserve">(ANEXO 8) </w:t>
      </w:r>
      <w:r w:rsidRPr="0072255B">
        <w:rPr>
          <w:rFonts w:ascii="Arial" w:eastAsia="Times New Roman" w:hAnsi="Arial" w:cs="Arial"/>
          <w:color w:val="000000"/>
          <w:sz w:val="18"/>
          <w:szCs w:val="18"/>
          <w:lang w:eastAsia="es-ES"/>
        </w:rPr>
        <w:t>Decreto Legislativo Nº 136, del 20 de septiembre de 1994, publicado en el Diario Oficial Nº 173, Tomo 324 del 20 de septiembre de 1994.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Nº 136.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b/>
            <w:bCs/>
            <w:color w:val="000000"/>
            <w:sz w:val="18"/>
            <w:szCs w:val="18"/>
            <w:lang w:eastAsia="es-ES"/>
          </w:rPr>
          <w:t>LA REPUBLICA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Que la nueva legislación familiar exige para su debida aplicación, de Tribunales especializados y exclusivos que conozcan única y específicamente de todo lo atinente al derecho de familia;</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Que para lograr ese objetivo es necesario separar la jurisdicción familiar de la civil, creándose los Tribunales de Familia, tanto de primera como de segunda instancia, que deberán estar a cargo de funcionarios que tengan conocimientos especializados en esta materia;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 Creánse en el Municipio de San Salvador cuatro Juzgados de Primera Instancia que se denominan "Juzgado Primero de Familia" "Juzgado Segundo de Familia", "Juzgado Tercero de Familia" y "Juzgado Cuarto de Familia".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Créanse en cada uno de los Municipios de Santa Ana y San Miguel, dos Juzgados de Primera Instancia, que se denominarán "Juzgado Primero de Familia" y "Juzgado Segundo de Familia".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3.- Créanse en cada una de las restantes cabeceras Departamentales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un Juzgado de Primera Instancia, que se denominará "Juzgado de Familia".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4.- Creánse en cada uno de los municipios de San Salvador, Santa Ana y San Miguel, una Cámara de Segunda Instancia, que se denominarán, respectivamente, "Cámara de Familia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del Centro", "Cámara de Familia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 Occidente", y " Cámara de Familia de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 Oriente".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 Los Tribunales creados por este Decreto, así como los Juzgados de Paz ejercerán su jurisdicción en la forma establecida por </w:t>
      </w:r>
      <w:smartTag w:uri="urn:schemas-microsoft-com:office:smarttags" w:element="PersonName">
        <w:smartTagPr>
          <w:attr w:name="style" w:val="BACKGROUND-IMAGE: url(res://ietag.dll/#34/#1001); BACKGROUND-REPEAT: repeat-x; BACKGROUND-POSITION: left bottom"/>
          <w:attr w:name="tabIndex" w:val="0"/>
          <w:attr w:name="ProductID" w:val="la Ley Procesal"/>
        </w:smartTagPr>
        <w:r w:rsidRPr="0072255B">
          <w:rPr>
            <w:rFonts w:ascii="Arial" w:eastAsia="Times New Roman" w:hAnsi="Arial" w:cs="Arial"/>
            <w:color w:val="000000"/>
            <w:sz w:val="18"/>
            <w:szCs w:val="18"/>
            <w:lang w:eastAsia="es-ES"/>
          </w:rPr>
          <w:t>la Ley Procesal</w:t>
        </w:r>
      </w:smartTag>
      <w:r w:rsidRPr="0072255B">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Familia"/>
        </w:smartTagPr>
        <w:r w:rsidRPr="0072255B">
          <w:rPr>
            <w:rFonts w:ascii="Arial" w:eastAsia="Times New Roman" w:hAnsi="Arial" w:cs="Arial"/>
            <w:color w:val="000000"/>
            <w:sz w:val="18"/>
            <w:szCs w:val="18"/>
            <w:lang w:eastAsia="es-ES"/>
          </w:rPr>
          <w:t>la Familia</w:t>
        </w:r>
      </w:smartTag>
      <w:r w:rsidRPr="0072255B">
        <w:rPr>
          <w:rFonts w:ascii="Arial" w:eastAsia="Times New Roman" w:hAnsi="Arial" w:cs="Arial"/>
          <w:color w:val="000000"/>
          <w:sz w:val="18"/>
          <w:szCs w:val="18"/>
          <w:lang w:eastAsia="es-ES"/>
        </w:rPr>
        <w:t xml:space="preserve">; y su competencia por razón del territorio será la que determine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para lo cual deberán introducirse en ésta las modificaciones correspondientes.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Asimismo, los Tribunales antes expresados tendrán la competencia que por razón de la materia les señale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en los otros asuntos que conforme a la misma pertenecen a las Cámaras de Segunda Instancia y a los Juzgados de Primera Instancia, con exclusión de aquellos que por otras disposiciones legales estén asignados a otros Tribunales.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 Los Tribunales que por este Decreto se crean, comenzarán sus funciones el día uno de octubre de mil novecientos noventa y cuatro, fecha en la que también tendrá efecto la modificación de la competencia material de los Tribunales que actualmente conocen de los asuntos de familia, quedando facultada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para tomar las providencias que para ello fueren necesarias.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SALON AZUL DEL PALACIO LEGISLATIVO: San Salvador, a los catorce días del mes de septiembre de mil novecientos noventa y cuatro.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MERCEDES GLORIA SALGUERO GROSS,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ANA GUADALUPE MARTINEZ MENENDEZ,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ALFONSO ARISTIDES ALVARENGA,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RAFAEL MACHUCA ZELAYA,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ANTONIO GAMERO QUINTANILLA,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EDUARDO SANCHO CASTAÑEDA,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GUSTAVO ROGELIO SALINAS OLMEDO,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CARMEN ELENA CALDERON DE ESCALON</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WALTER RENE ARAUJO MORALES,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RENE MARIO FIGUEROA FIGUEROA,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 San Salvador a los veinte días del mes de septiembre de mil novecientos noventa y cuatro.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ARMANDO CALDERON SOL,</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RUBEN ANTONIO MEJIA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(ANEXO 9)</w:t>
      </w:r>
      <w:r w:rsidRPr="0072255B">
        <w:rPr>
          <w:rFonts w:ascii="Arial" w:eastAsia="Times New Roman" w:hAnsi="Arial" w:cs="Arial"/>
          <w:color w:val="000000"/>
          <w:sz w:val="18"/>
          <w:szCs w:val="18"/>
          <w:lang w:eastAsia="es-ES"/>
        </w:rPr>
        <w:t xml:space="preserve"> Decreto Legislativo No. 362 de fecha 07 de junio de 1995, publicado en el Diario Oficial No. 114, Tomo 327 de fecha 21 de junio de 1995.</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DECRETO No. 362.-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color w:val="000000"/>
            <w:sz w:val="18"/>
            <w:szCs w:val="18"/>
            <w:lang w:eastAsia="es-ES"/>
          </w:rPr>
          <w:t>LA ASAMBLEA LEGISLATIVA</w:t>
        </w:r>
      </w:smartTag>
      <w:r w:rsidRPr="0072255B">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ￚBLICA DE"/>
        </w:smartTagPr>
        <w:r w:rsidRPr="0072255B">
          <w:rPr>
            <w:rFonts w:ascii="Arial" w:eastAsia="Times New Roman" w:hAnsi="Arial" w:cs="Arial"/>
            <w:color w:val="000000"/>
            <w:sz w:val="18"/>
            <w:szCs w:val="18"/>
            <w:lang w:eastAsia="es-ES"/>
          </w:rPr>
          <w:t>LA REPÚBLICA DE</w:t>
        </w:r>
      </w:smartTag>
      <w:r w:rsidRPr="0072255B">
        <w:rPr>
          <w:rFonts w:ascii="Arial" w:eastAsia="Times New Roman" w:hAnsi="Arial" w:cs="Arial"/>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CONSIDERANDO: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 xml:space="preserve">Que según lo establecido en el Art. 125 de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del Menor Infractor, la vigilancia y control en la ejecución de medidas señaladas en dicha Ley, serán ejercidas por el Juez de Ejecución de Medidas al Menor;</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Que consecuentemente, es necesario crear los Juzgados de Ejecución de Medidas al Menor correspondientes;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1.- Créase en el Municipio de San Salvador, dos Juzgados de Primera Instancia, que se denominarán “Juzgados Primero de Ejecución de Medidas al Menor” y “Juzgado Segundo de Ejecución de Medidas al Menor”.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Créanse en el Municipio de San Vicente un Juzgado de Primera Instancia, que se denominará “Juzgado de Ejecución de Medidas al Menor”.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Créanse en el Municipio de Santa Ana un Juzgado de Primera Instancia, que se denominará “Juzgado de Ejecución de Medidas al Menor”.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 Créanse en el Municipio de San Miguel un Juzgado de Primera Instancia, que se denominará “Juzgado de Ejecución de Medidas al Menor”.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5.- Los Tribunales creados en este Decreto ejercerán su jurisdicción en la forma establecida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del Menor Infractor y en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 Vigilancia y Control de Ejecución de Medidas al Menor, y su competencia por razón de territorio será la que determine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para lo cual deberán introducirse en ésta las reformas correspondientes y comenzarán sus funciones el uno de julio de mil novecientos noventa y cinco.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6.-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SALON AZUL DEL PALACIO LEGISLATIVO: San Salvador, a los siete días del mes de junio de mil novecientos noventa y cinco.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MERCEDES GLORIA SALGUERO GROSS,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ANA GUADALUPE MARTINES MENENDEZ,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ALFONSO ARISTIDES ALVARENGA,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RAFAEL MACHUCA ZELAYA,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ANTONIO GAMERO QUINTANILLA,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EDUARDO SANCHO CASTAÑEDA,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GUSTAVO ROGELIO SALINAS OLMEDO,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CARMEN ELENA CALDERON DE ESCALON,</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WALTER RENE ARAUJO MORALES,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RENE MARIO FIGUEROA FIGUEROA,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 San Salvador, a los quince días del mes de junio de mil novecientos noventa y cinco.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ARMANDO CALDERON SOL,</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RUBEN ANTONIO MEJIA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(ANEXO 10)</w:t>
      </w:r>
      <w:r w:rsidRPr="0072255B">
        <w:rPr>
          <w:rFonts w:ascii="Arial" w:eastAsia="Times New Roman" w:hAnsi="Arial" w:cs="Arial"/>
          <w:color w:val="000000"/>
          <w:sz w:val="18"/>
          <w:szCs w:val="18"/>
          <w:lang w:eastAsia="es-ES"/>
        </w:rPr>
        <w:t xml:space="preserve"> Decreto Legislativo No. 802 de fecha 11 de septiembre de 1996, publicado en el Diario Oficial No. 176, Tomo 332 de fecha 20 de septiembre de 1996.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DECRETO No. 802.-</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color w:val="000000"/>
            <w:sz w:val="18"/>
            <w:szCs w:val="18"/>
            <w:lang w:eastAsia="es-ES"/>
          </w:rPr>
          <w:t>LA ASAMBLEA LEGISLATIVA</w:t>
        </w:r>
      </w:smartTag>
      <w:r w:rsidRPr="0072255B">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ￚBLICA DE"/>
        </w:smartTagPr>
        <w:r w:rsidRPr="0072255B">
          <w:rPr>
            <w:rFonts w:ascii="Arial" w:eastAsia="Times New Roman" w:hAnsi="Arial" w:cs="Arial"/>
            <w:color w:val="000000"/>
            <w:sz w:val="18"/>
            <w:szCs w:val="18"/>
            <w:lang w:eastAsia="es-ES"/>
          </w:rPr>
          <w:t>LA REPÚBLICA DE</w:t>
        </w:r>
      </w:smartTag>
      <w:r w:rsidRPr="0072255B">
        <w:rPr>
          <w:rFonts w:ascii="Arial" w:eastAsia="Times New Roman" w:hAnsi="Arial" w:cs="Arial"/>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 xml:space="preserve">Que a partir del uno de marzo de 1995 entró en vigencia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del Menor Infractor, la cual desarrolla los principios constitucionales que garantizan un régimen especial para menores;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Que los Tribunales de Menores existentes resultan insuficientes para diligenciar todos los procesos que ante ellos se ventilan, razón por la que es procedente crear otros Tribunales más;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 Créase en cada uno de los municipios de Ahuachapán, Zacatecoluca, Sensuntepeque, Usulután, San Francisco Gotera,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xml:space="preserve"> y Soyapango, un “Juzgado de Primera Instancia” que se denominará “Juzgado de Menores”.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2.- Créase en el municipio de Santa Ana un “Juzgado de Primera Instancia”, que se denominará “Juzgado Segundo de Menores”, por lo que el actual “Juzgado de Menores” de dicho municipio, se denominará. “Juzgado Primero de Menores”.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3.- Créase en el municipio de Nueva San Salvador un “Juzgado de Primera Instancia”, que se denominará “Juzgado Segundo de Menores” por lo que el actual “Juzgado de Menores” del mismo municipio, se denominará “Juzgado Primero de Menores.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4.- Los Tribunales creados por este decreto, ejercerán jurisdicción en la forma establecida por la “Ley del Menor Infractor” y su competencia por razón del territorio, será la que determine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para lo cual deberán hacerse en ésta las respectivas modificaciones.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 Los Tribunales que por este decreto se crean, iniciarán sus funciones el uno de octubre de 1996.</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6.- En el municipio de San Miguel se declara convertido, a partir del uno de octubre de 1996 el Juzgado Primero de Menores en “Juzgado de Menores”. Y se suprime en el mismo municipio el actual “Juzgado Segundo de Menores”; el que traslada al municipio de </w:t>
      </w:r>
      <w:smartTag w:uri="urn:schemas-microsoft-com:office:smarttags" w:element="PersonName">
        <w:smartTagPr>
          <w:attr w:name="style" w:val="BACKGROUND-IMAGE: url(res://ietag.dll/#34/#1001); BACKGROUND-REPEAT: repeat-x; BACKGROUND-POSITION: left bottom"/>
          <w:attr w:name="tabIndex" w:val="0"/>
          <w:attr w:name="ProductID" w:val="La Uni?n"/>
        </w:smartTagPr>
        <w:r w:rsidRPr="0072255B">
          <w:rPr>
            <w:rFonts w:ascii="Arial" w:eastAsia="Times New Roman" w:hAnsi="Arial" w:cs="Arial"/>
            <w:color w:val="000000"/>
            <w:sz w:val="18"/>
            <w:szCs w:val="18"/>
            <w:lang w:eastAsia="es-ES"/>
          </w:rPr>
          <w:t>La Unión</w:t>
        </w:r>
      </w:smartTag>
      <w:r w:rsidRPr="0072255B">
        <w:rPr>
          <w:rFonts w:ascii="Arial" w:eastAsia="Times New Roman" w:hAnsi="Arial" w:cs="Arial"/>
          <w:color w:val="000000"/>
          <w:sz w:val="18"/>
          <w:szCs w:val="18"/>
          <w:lang w:eastAsia="es-ES"/>
        </w:rPr>
        <w:t xml:space="preserve"> y se convierte en “Juzgado de Menores” de conformidad a lo establecido en el Art. 1 de este Decreto, a partir también de la misma fecha antes mencionada.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7.- El personal del Juzgado Segundo de Menores que se suprime en el municipio de San Miguel, será nombrado en las respectivas plazas de los Juzgados de Menores que mediante este Decreto se crean.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8.- Transitorio. Los juicios pendientes y fenecidos del actual Juzgado Segundo de Menores de San Miguel, pasarán a partir del uno de octubre de 1996 al “Juzgado de Menores”, del mismo municipio de San Miguel, para continuar con su tramitación y el Juez podrá extender certificación de las sentencias o cualquier otro documento.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Los Jueces de Menores cuya jurisdicción se modifica, continuarán conociendo de los procesos en trámite, hasta su conclusión y ejecución, los ya fenecidos y los que posteriormente alcancen dicho estado, se conservarán en el archivo del Tribunal que los tramitó, quedando facultados para admitir los recursos de apelación interpuestos, hacer toda clase de libramientos judiciales, expedir las ejecutorias o certificaciones que les solicitaren.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9.- El presente decreto entrará en vigencia el primero de octubre de mil novecientos noventa y seis, previa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SALON AZUL DEL PALACIO LEGISLATIVO: San Salvador, a los once días del mes de septiembre de mil novecientos noventa y seis.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MERCEDES GLORIA SALGUERO GROSS,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ANA GUADALUPE MARTINEZ MENENDEZ,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ALFONSO ARISTIDES ALVARENGA,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RAFAEL MACHUCA ZELAYA,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ANTONIO GAMERO QUINTANILLA,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EDUARDO SANCHO CASTAÑEDA,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GUSTAVO ROGELIO SAUNAS OLMEDO,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CARMEN ELENA CALDERON DE ESCALON,</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WALTER RENE ARAUJO MORALES,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RENE MARIO FIGUEROA FIGUEROA,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 San Salvador, a los veinte días del mes de septiembre de mil novecientos noventa y seis.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ARMANDO CALDERON SOL,</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RUBÉN ANTONIO MEJIA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 xml:space="preserve">(ANEXO 11) </w:t>
      </w:r>
      <w:r w:rsidRPr="0072255B">
        <w:rPr>
          <w:rFonts w:ascii="Arial" w:eastAsia="Times New Roman" w:hAnsi="Arial" w:cs="Arial"/>
          <w:color w:val="000000"/>
          <w:sz w:val="18"/>
          <w:szCs w:val="18"/>
          <w:lang w:eastAsia="es-ES"/>
        </w:rPr>
        <w:t>Acuerdo de Corte Plena No. 666 de fecha 13 de enero de 2000.</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right"/>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San Salvador, 13 de enero de 2000</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ASUNTO: Dictar las siguientes disposiciones que regulará la equitativa distribución del trabajo de los Tribunales de Sentencia con sede en el municipio de San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 HA EMITIDO EL ACUERDO QUE DICE: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Nº. 666--------CORTE SUPREMA DE JUSTICIA: San Salvador, a las diez horas y treinta minutos del día dieciséis de diciembre mil novecientos noventa y nueve.--------Este Tribunal, en cumplimiento a lo prescrito en el Art. 3, del Decreto Legislativo No. 772, de fecha veinticuatro de noviembre de este año, publicado con el D.O. No. 231 Tomo 345 de fecha diez del mes en curso ACUERDA:------Dictar las siguientes disposiciones que regularán la equitativa distribución del trabajo de los Tribunales de Sentencia con sede en el municipio de San Salvador:------1) Créase una Oficina Distribuidora de Procesos, que formará parte de </w:t>
      </w:r>
      <w:smartTag w:uri="urn:schemas-microsoft-com:office:smarttags" w:element="PersonName">
        <w:smartTagPr>
          <w:attr w:name="style" w:val="BACKGROUND-IMAGE: url(res://ietag.dll/#34/#1001); BACKGROUND-REPEAT: repeat-x; BACKGROUND-POSITION: left bottom"/>
          <w:attr w:name="tabIndex" w:val="0"/>
          <w:attr w:name="ProductID" w:val="la Secretar￭a General"/>
        </w:smartTagPr>
        <w:r w:rsidRPr="0072255B">
          <w:rPr>
            <w:rFonts w:ascii="Arial" w:eastAsia="Times New Roman" w:hAnsi="Arial" w:cs="Arial"/>
            <w:color w:val="000000"/>
            <w:sz w:val="18"/>
            <w:szCs w:val="18"/>
            <w:lang w:eastAsia="es-ES"/>
          </w:rPr>
          <w:t>la Secretaría General</w:t>
        </w:r>
      </w:smartTag>
      <w:r w:rsidRPr="0072255B">
        <w:rPr>
          <w:rFonts w:ascii="Arial" w:eastAsia="Times New Roman" w:hAnsi="Arial" w:cs="Arial"/>
          <w:color w:val="000000"/>
          <w:sz w:val="18"/>
          <w:szCs w:val="18"/>
          <w:lang w:eastAsia="es-ES"/>
        </w:rPr>
        <w:t xml:space="preserve"> de este Tribunal y que será la encargada de evacuar las consultas de los jueces de instrucción, con el fin de determinar el Tribunal de Sentencia a quien se deberán remitir las actuaciones en el caso del Art. 322, inciso 4º del Código Procesal Penal.-----2) En el caso de acusación, a que se refiere el Art. 400 Pr. Pn., el acusador particular o el Fiscal General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en su caso, solicitará a </w:t>
      </w:r>
      <w:smartTag w:uri="urn:schemas-microsoft-com:office:smarttags" w:element="PersonName">
        <w:smartTagPr>
          <w:attr w:name="style" w:val="BACKGROUND-IMAGE: url(res://ietag.dll/#34/#1001); BACKGROUND-REPEAT: repeat-x; BACKGROUND-POSITION: left bottom"/>
          <w:attr w:name="tabIndex" w:val="0"/>
          <w:attr w:name="ProductID" w:val="la Oficina Distribuidora"/>
        </w:smartTagPr>
        <w:r w:rsidRPr="0072255B">
          <w:rPr>
            <w:rFonts w:ascii="Arial" w:eastAsia="Times New Roman" w:hAnsi="Arial" w:cs="Arial"/>
            <w:color w:val="000000"/>
            <w:sz w:val="18"/>
            <w:szCs w:val="18"/>
            <w:lang w:eastAsia="es-ES"/>
          </w:rPr>
          <w:t>la Oficina Distribuidora</w:t>
        </w:r>
      </w:smartTag>
      <w:r w:rsidRPr="0072255B">
        <w:rPr>
          <w:rFonts w:ascii="Arial" w:eastAsia="Times New Roman" w:hAnsi="Arial" w:cs="Arial"/>
          <w:color w:val="000000"/>
          <w:sz w:val="18"/>
          <w:szCs w:val="18"/>
          <w:lang w:eastAsia="es-ES"/>
        </w:rPr>
        <w:t xml:space="preserve"> se le determine el Tribunal de Sentencia competente para conocer del hecho denunciado, ante quien presentará su requerimiento y demás documentos en que fundamenta su acusación. -----3) En la designación del Tribunal de Sentencia que deba conocer, se deberá adoptar el criterio que mejor garantice, tanto cuantitativa como cualitativamente, la equitativa distribución de las actuaciones o acusación entre los distintos tribunales competentes; de tal manera que guarden relación con el orden correlativo de consulta. En el caso de acusación, los interesados podrán manifestar si en alguno o en algunos de los Jueces que podrían conocer del asunto, puede concurrir alguna causal de recusación, excusa o impedimento, la que será apreciada prudencialmente para el solo efecto de la designación del Tribunal.-------4) Los Jueces de Instrucción verificarán la consulta por escrito en duplicado, la que deberá ser evacuada por </w:t>
      </w:r>
      <w:smartTag w:uri="urn:schemas-microsoft-com:office:smarttags" w:element="PersonName">
        <w:smartTagPr>
          <w:attr w:name="style" w:val="BACKGROUND-IMAGE: url(res://ietag.dll/#34/#1001); BACKGROUND-REPEAT: repeat-x; BACKGROUND-POSITION: left bottom"/>
          <w:attr w:name="tabIndex" w:val="0"/>
          <w:attr w:name="ProductID" w:val="la Oficina Distribuidora"/>
        </w:smartTagPr>
        <w:r w:rsidRPr="0072255B">
          <w:rPr>
            <w:rFonts w:ascii="Arial" w:eastAsia="Times New Roman" w:hAnsi="Arial" w:cs="Arial"/>
            <w:color w:val="000000"/>
            <w:sz w:val="18"/>
            <w:szCs w:val="18"/>
            <w:lang w:eastAsia="es-ES"/>
          </w:rPr>
          <w:t>la Oficina Distribuidora</w:t>
        </w:r>
      </w:smartTag>
      <w:r w:rsidRPr="0072255B">
        <w:rPr>
          <w:rFonts w:ascii="Arial" w:eastAsia="Times New Roman" w:hAnsi="Arial" w:cs="Arial"/>
          <w:color w:val="000000"/>
          <w:sz w:val="18"/>
          <w:szCs w:val="18"/>
          <w:lang w:eastAsia="es-ES"/>
        </w:rPr>
        <w:t xml:space="preserve"> de inmediato.------- También podrán realizar la consulta vía telefónica o por cualquier otro medio electrónico, para el solo efecto de resolver sobre la remisión de las actuaciones, sin que ello exonere a los Jueces de Instrucción de presentarla por escrito, para los efectos previstos en el artículo seis de estas disposiciones.------5) Para llevar el debido control de los procesos remitidos a los Tribunales de Sentencia, el Juez de Instrucción y </w:t>
      </w:r>
      <w:smartTag w:uri="urn:schemas-microsoft-com:office:smarttags" w:element="PersonName">
        <w:smartTagPr>
          <w:attr w:name="style" w:val="BACKGROUND-IMAGE: url(res://ietag.dll/#34/#1001); BACKGROUND-REPEAT: repeat-x; BACKGROUND-POSITION: left bottom"/>
          <w:attr w:name="tabIndex" w:val="0"/>
          <w:attr w:name="ProductID" w:val="la Oficina Distribuidora"/>
        </w:smartTagPr>
        <w:r w:rsidRPr="0072255B">
          <w:rPr>
            <w:rFonts w:ascii="Arial" w:eastAsia="Times New Roman" w:hAnsi="Arial" w:cs="Arial"/>
            <w:color w:val="000000"/>
            <w:sz w:val="18"/>
            <w:szCs w:val="18"/>
            <w:lang w:eastAsia="es-ES"/>
          </w:rPr>
          <w:t>la Oficina Distribuidora</w:t>
        </w:r>
      </w:smartTag>
      <w:r w:rsidRPr="0072255B">
        <w:rPr>
          <w:rFonts w:ascii="Arial" w:eastAsia="Times New Roman" w:hAnsi="Arial" w:cs="Arial"/>
          <w:color w:val="000000"/>
          <w:sz w:val="18"/>
          <w:szCs w:val="18"/>
          <w:lang w:eastAsia="es-ES"/>
        </w:rPr>
        <w:t xml:space="preserve">, deberán elaborar un informe estadístico por mes calendario, bajo numeración correlativa, en el qie conste el envío y recibo de las actuaciones, en el primer caso; y las consultas recibidas y evacuadas, en el segundo, los que serán enviados 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por medio de </w:t>
      </w:r>
      <w:smartTag w:uri="urn:schemas-microsoft-com:office:smarttags" w:element="PersonName">
        <w:smartTagPr>
          <w:attr w:name="style" w:val="BACKGROUND-IMAGE: url(res://ietag.dll/#34/#1001); BACKGROUND-REPEAT: repeat-x; BACKGROUND-POSITION: left bottom"/>
          <w:attr w:name="tabIndex" w:val="0"/>
          <w:attr w:name="ProductID" w:val="la Secretar￭a General"/>
        </w:smartTagPr>
        <w:r w:rsidRPr="0072255B">
          <w:rPr>
            <w:rFonts w:ascii="Arial" w:eastAsia="Times New Roman" w:hAnsi="Arial" w:cs="Arial"/>
            <w:color w:val="000000"/>
            <w:sz w:val="18"/>
            <w:szCs w:val="18"/>
            <w:lang w:eastAsia="es-ES"/>
          </w:rPr>
          <w:t>la Secretaría General</w:t>
        </w:r>
      </w:smartTag>
      <w:r w:rsidRPr="0072255B">
        <w:rPr>
          <w:rFonts w:ascii="Arial" w:eastAsia="Times New Roman" w:hAnsi="Arial" w:cs="Arial"/>
          <w:color w:val="000000"/>
          <w:sz w:val="18"/>
          <w:szCs w:val="18"/>
          <w:lang w:eastAsia="es-ES"/>
        </w:rPr>
        <w:t xml:space="preserve"> para su posterior confrontación y envío a </w:t>
      </w:r>
      <w:smartTag w:uri="urn:schemas-microsoft-com:office:smarttags" w:element="PersonName">
        <w:smartTagPr>
          <w:attr w:name="style" w:val="BACKGROUND-IMAGE: url(res://ietag.dll/#34/#1001); BACKGROUND-REPEAT: repeat-x; BACKGROUND-POSITION: left bottom"/>
          <w:attr w:name="tabIndex" w:val="0"/>
          <w:attr w:name="ProductID" w:val="la Secci?n"/>
        </w:smartTagPr>
        <w:r w:rsidRPr="0072255B">
          <w:rPr>
            <w:rFonts w:ascii="Arial" w:eastAsia="Times New Roman" w:hAnsi="Arial" w:cs="Arial"/>
            <w:color w:val="000000"/>
            <w:sz w:val="18"/>
            <w:szCs w:val="18"/>
            <w:lang w:eastAsia="es-ES"/>
          </w:rPr>
          <w:t>la Sección</w:t>
        </w:r>
      </w:smartTag>
      <w:r w:rsidRPr="0072255B">
        <w:rPr>
          <w:rFonts w:ascii="Arial" w:eastAsia="Times New Roman" w:hAnsi="Arial" w:cs="Arial"/>
          <w:color w:val="000000"/>
          <w:sz w:val="18"/>
          <w:szCs w:val="18"/>
          <w:lang w:eastAsia="es-ES"/>
        </w:rPr>
        <w:t xml:space="preserve"> de estadística correspondiente. -------- 6) Tanto en la nota de consulta, como en el escrito de acusación, la oficina distribuidora, designará, mediante razón firmada y sellada, el Juzgado de Sentencia, que deba conocer, con indicación de su número de orden, dicha razón podrá estamparse por medio de un sello adecuado al efecto.------Los Jueces de Sentencia se abstendrán de conocer de actuaciones que no cumplan con las formalidades del inciso anterior.------- 7) La oficina Distribuidora deberá llevar un control, por mes calendario, de la determinación de competencias evacuadas en los casos de acusación cuyo informe también se remitirá a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para los efectos previstos en la parte final del Art. 2 de este acuerdo.--------8) en los escritos de acusación, el Tribunal de Sentencia deberá designarse como ordena el Art. 194 Pr., por una expresión que los encabece sin mencionar su número de orden y será </w:t>
      </w:r>
      <w:smartTag w:uri="urn:schemas-microsoft-com:office:smarttags" w:element="PersonName">
        <w:smartTagPr>
          <w:attr w:name="style" w:val="BACKGROUND-IMAGE: url(res://ietag.dll/#34/#1001); BACKGROUND-REPEAT: repeat-x; BACKGROUND-POSITION: left bottom"/>
          <w:attr w:name="tabIndex" w:val="0"/>
          <w:attr w:name="ProductID" w:val="la Oficina Distribuidora"/>
        </w:smartTagPr>
        <w:r w:rsidRPr="0072255B">
          <w:rPr>
            <w:rFonts w:ascii="Arial" w:eastAsia="Times New Roman" w:hAnsi="Arial" w:cs="Arial"/>
            <w:color w:val="000000"/>
            <w:sz w:val="18"/>
            <w:szCs w:val="18"/>
            <w:lang w:eastAsia="es-ES"/>
          </w:rPr>
          <w:t>la Oficina Distribuidora</w:t>
        </w:r>
      </w:smartTag>
      <w:r w:rsidRPr="0072255B">
        <w:rPr>
          <w:rFonts w:ascii="Arial" w:eastAsia="Times New Roman" w:hAnsi="Arial" w:cs="Arial"/>
          <w:color w:val="000000"/>
          <w:sz w:val="18"/>
          <w:szCs w:val="18"/>
          <w:lang w:eastAsia="es-ES"/>
        </w:rPr>
        <w:t xml:space="preserve"> quien lo estampará, con el cual será identificado en las posteriores peticiones.--------9) </w:t>
      </w:r>
      <w:smartTag w:uri="urn:schemas-microsoft-com:office:smarttags" w:element="PersonName">
        <w:smartTagPr>
          <w:attr w:name="style" w:val="BACKGROUND-IMAGE: url(res://ietag.dll/#34/#1001); BACKGROUND-REPEAT: repeat-x; BACKGROUND-POSITION: left bottom"/>
          <w:attr w:name="tabIndex" w:val="0"/>
          <w:attr w:name="ProductID" w:val="la Oficina Distribuidora"/>
        </w:smartTagPr>
        <w:r w:rsidRPr="0072255B">
          <w:rPr>
            <w:rFonts w:ascii="Arial" w:eastAsia="Times New Roman" w:hAnsi="Arial" w:cs="Arial"/>
            <w:color w:val="000000"/>
            <w:sz w:val="18"/>
            <w:szCs w:val="18"/>
            <w:lang w:eastAsia="es-ES"/>
          </w:rPr>
          <w:t>La Oficina Distribuidora</w:t>
        </w:r>
      </w:smartTag>
      <w:r w:rsidRPr="0072255B">
        <w:rPr>
          <w:rFonts w:ascii="Arial" w:eastAsia="Times New Roman" w:hAnsi="Arial" w:cs="Arial"/>
          <w:color w:val="000000"/>
          <w:sz w:val="18"/>
          <w:szCs w:val="18"/>
          <w:lang w:eastAsia="es-ES"/>
        </w:rPr>
        <w:t xml:space="preserve"> deberá remitir en la primera quincena de cada mes, a </w:t>
      </w:r>
      <w:smartTag w:uri="urn:schemas-microsoft-com:office:smarttags" w:element="PersonName">
        <w:smartTagPr>
          <w:attr w:name="style" w:val="BACKGROUND-IMAGE: url(res://ietag.dll/#34/#1001); BACKGROUND-REPEAT: repeat-x; BACKGROUND-POSITION: left bottom"/>
          <w:attr w:name="tabIndex" w:val="0"/>
          <w:attr w:name="ProductID" w:val="la Secretaria"/>
        </w:smartTagPr>
        <w:r w:rsidRPr="0072255B">
          <w:rPr>
            <w:rFonts w:ascii="Arial" w:eastAsia="Times New Roman" w:hAnsi="Arial" w:cs="Arial"/>
            <w:color w:val="000000"/>
            <w:sz w:val="18"/>
            <w:szCs w:val="18"/>
            <w:lang w:eastAsia="es-ES"/>
          </w:rPr>
          <w:t>la Secretaria</w:t>
        </w:r>
      </w:smartTag>
      <w:r w:rsidRPr="0072255B">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un informe con la debida separación, de todas las consultas y escritos de acusación para quienes ha determinado la competencia del Tribunal de Sentencia en el mes anterior.---------- 10) </w:t>
      </w:r>
      <w:smartTag w:uri="urn:schemas-microsoft-com:office:smarttags" w:element="PersonName">
        <w:smartTagPr>
          <w:attr w:name="style" w:val="BACKGROUND-IMAGE: url(res://ietag.dll/#34/#1001); BACKGROUND-REPEAT: repeat-x; BACKGROUND-POSITION: left bottom"/>
          <w:attr w:name="tabIndex" w:val="0"/>
          <w:attr w:name="ProductID" w:val="la Oficina Distribuidora"/>
        </w:smartTagPr>
        <w:r w:rsidRPr="0072255B">
          <w:rPr>
            <w:rFonts w:ascii="Arial" w:eastAsia="Times New Roman" w:hAnsi="Arial" w:cs="Arial"/>
            <w:color w:val="000000"/>
            <w:sz w:val="18"/>
            <w:szCs w:val="18"/>
            <w:lang w:eastAsia="es-ES"/>
          </w:rPr>
          <w:t>La Oficina Distribuidora</w:t>
        </w:r>
      </w:smartTag>
      <w:r w:rsidRPr="0072255B">
        <w:rPr>
          <w:rFonts w:ascii="Arial" w:eastAsia="Times New Roman" w:hAnsi="Arial" w:cs="Arial"/>
          <w:color w:val="000000"/>
          <w:sz w:val="18"/>
          <w:szCs w:val="18"/>
          <w:lang w:eastAsia="es-ES"/>
        </w:rPr>
        <w:t xml:space="preserve"> no podrá negarse a designar el Tribunal de Sentencia en los casos señalados, aún cuando a su juicio las solicitudes no estuvieran comprendidas entre las que </w:t>
      </w:r>
      <w:smartTag w:uri="urn:schemas-microsoft-com:office:smarttags" w:element="PersonName">
        <w:smartTagPr>
          <w:attr w:name="style" w:val="BACKGROUND-IMAGE: url(res://ietag.dll/#34/#1001); BACKGROUND-REPEAT: repeat-x; BACKGROUND-POSITION: left bottom"/>
          <w:attr w:name="tabIndex" w:val="0"/>
          <w:attr w:name="ProductID" w:val="la Ley"/>
        </w:smartTagPr>
        <w:r w:rsidRPr="0072255B">
          <w:rPr>
            <w:rFonts w:ascii="Arial" w:eastAsia="Times New Roman" w:hAnsi="Arial" w:cs="Arial"/>
            <w:color w:val="000000"/>
            <w:sz w:val="18"/>
            <w:szCs w:val="18"/>
            <w:lang w:eastAsia="es-ES"/>
          </w:rPr>
          <w:t>la Ley</w:t>
        </w:r>
      </w:smartTag>
      <w:r w:rsidRPr="0072255B">
        <w:rPr>
          <w:rFonts w:ascii="Arial" w:eastAsia="Times New Roman" w:hAnsi="Arial" w:cs="Arial"/>
          <w:color w:val="000000"/>
          <w:sz w:val="18"/>
          <w:szCs w:val="18"/>
          <w:lang w:eastAsia="es-ES"/>
        </w:rPr>
        <w:t xml:space="preserve"> le ordena evacuar.--------11) </w:t>
      </w:r>
      <w:smartTag w:uri="urn:schemas-microsoft-com:office:smarttags" w:element="PersonName">
        <w:smartTagPr>
          <w:attr w:name="style" w:val="BACKGROUND-IMAGE: url(res://ietag.dll/#34/#1001); BACKGROUND-REPEAT: repeat-x; BACKGROUND-POSITION: left bottom"/>
          <w:attr w:name="tabIndex" w:val="0"/>
          <w:attr w:name="ProductID" w:val="la Oficina Distribuidora"/>
        </w:smartTagPr>
        <w:r w:rsidRPr="0072255B">
          <w:rPr>
            <w:rFonts w:ascii="Arial" w:eastAsia="Times New Roman" w:hAnsi="Arial" w:cs="Arial"/>
            <w:color w:val="000000"/>
            <w:sz w:val="18"/>
            <w:szCs w:val="18"/>
            <w:lang w:eastAsia="es-ES"/>
          </w:rPr>
          <w:t>La Oficina Distribuidora</w:t>
        </w:r>
      </w:smartTag>
      <w:r w:rsidRPr="0072255B">
        <w:rPr>
          <w:rFonts w:ascii="Arial" w:eastAsia="Times New Roman" w:hAnsi="Arial" w:cs="Arial"/>
          <w:color w:val="000000"/>
          <w:sz w:val="18"/>
          <w:szCs w:val="18"/>
          <w:lang w:eastAsia="es-ES"/>
        </w:rPr>
        <w:t xml:space="preserve"> a que se refiere este acuerdo, empezará a funcionar a partir de la vigencia del Decreto que contiene la modificación a las denominaciones y sedes de los Tribunales de Sentencia de Departamento de San Salvador.------12) TRANSITORIO:------- Con el objeto de que la carga de trabajo sea asumida en forma equitativa por todos los Tribunales de Sentencia del Departamento de San Salvador, la oficina distribuidora podrá designar como competentes para conocer de las actuaciones en un porcentaje mayor a los Tribunales Cuarto, Quinto y Sexto de Sentencia, con la finalidad de que estos alcancen el mismo nivel de trabajo que han asumido los Tribunales Primero, Segundo y Tercero de Sentencia y verificado lo anterior, se proceda en forma igualitaria, tal como está prescrito en el Art. 3 de este acuerdo.- COMUNÍQUESE.--------J.E. TENORIO---------R.HERNANDEZ VALIENTE---------MARIO SOLANO-----O.BOLAÑOS P.--------CRIOLLO---------DE BUITRAGO----------FORTIN---------J.N.R.RUIZ------------GUSTAVE T---------------E.CIERRA------------DIAZ----------PRONUNCIADO POR LOS SEÑORES MAGISTRADOS QUE LO SUSCRIBEN---------H. ARMAND. SANCH. C.””””</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Lo que comunico a usted para su conocimiento y efectos consiguientes.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DIOS UNION LIBERTAD</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Dr. Homero Armando Sánchez Cerna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 General</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Corte Suprema de Justicia.</w:t>
      </w:r>
    </w:p>
    <w:p w:rsidR="0072255B" w:rsidRPr="0072255B" w:rsidRDefault="0072255B" w:rsidP="0072255B">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 xml:space="preserve">(ANEXO 12) </w:t>
      </w:r>
      <w:r w:rsidRPr="0072255B">
        <w:rPr>
          <w:rFonts w:ascii="Arial" w:eastAsia="Times New Roman" w:hAnsi="Arial" w:cs="Arial"/>
          <w:color w:val="000000"/>
          <w:sz w:val="18"/>
          <w:szCs w:val="18"/>
          <w:lang w:eastAsia="es-ES"/>
        </w:rPr>
        <w:t>Decreto Legislativo Nº 178, del 19 de octubre de 2000, publicado en el Diario Oficial Nº 214, tomo 349, del 15 de noviembre de 2000. (Creación de los Juzgados Pluripersonales).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No. 178</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ￚBLICA DE"/>
        </w:smartTagPr>
        <w:r w:rsidRPr="0072255B">
          <w:rPr>
            <w:rFonts w:ascii="Arial" w:eastAsia="Times New Roman" w:hAnsi="Arial" w:cs="Arial"/>
            <w:b/>
            <w:bCs/>
            <w:color w:val="000000"/>
            <w:sz w:val="18"/>
            <w:szCs w:val="18"/>
            <w:lang w:eastAsia="es-ES"/>
          </w:rPr>
          <w:t>LA REPÚBLICA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CONSIDERANDO</w:t>
      </w:r>
      <w:r w:rsidRPr="0072255B">
        <w:rPr>
          <w:rFonts w:ascii="Arial" w:eastAsia="Times New Roman" w:hAnsi="Arial" w:cs="Arial"/>
          <w:color w:val="000000"/>
          <w:sz w:val="18"/>
          <w:szCs w:val="18"/>
          <w:lang w:eastAsia="es-ES"/>
        </w:rPr>
        <w:t>:</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Que a excepción del Código Procesal Penal, la legislación salvadoreña sólo contempla la existencia de Juzgados de Primera Instancia y de Paz, a cargo de un Juez;</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Que con el objeto de que el Organo Judicial pueda reducir la mora judicial, es necesario dictar la normativa que permita que los juzgados a que hace referencia el considerando que antecede, puedan estar integrados por dos o más jueces, que ejercerán jurisdicción de manera independiente ante ellos;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III.-</w:t>
      </w:r>
      <w:r w:rsidRPr="0072255B">
        <w:rPr>
          <w:rFonts w:ascii="Arial" w:eastAsia="Times New Roman" w:hAnsi="Arial" w:cs="Arial"/>
          <w:color w:val="000000"/>
          <w:sz w:val="18"/>
          <w:szCs w:val="18"/>
          <w:lang w:eastAsia="es-ES"/>
        </w:rPr>
        <w:tab/>
        <w:t>Que la modernización del servicio de justicia requiere además, de la incorporación de avances tecnológicos que permitan lograr una mayor eficiencia en su prestación, así como de la organización de servicios comunes para dos o más tribunales, a fin de que éstos puedan realizar actos de comunicación procesal y cualquier otra diligencia judicial que tienda a mejorar tal servicio;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 Sin perjuicio de lo dispuesto en los artículos 59 y 62 de </w:t>
      </w:r>
      <w:smartTag w:uri="urn:schemas-microsoft-com:office:smarttags" w:element="PersonName">
        <w:smartTagPr>
          <w:attr w:name="style" w:val="BACKGROUND-IMAGE: url(res://ietag.dll/#34/#1001); BACKGROUND-REPEAT: repeat-x; BACKGROUND-POSITION: left bottom"/>
          <w:attr w:name="tabIndex" w:val="0"/>
          <w:attr w:name="ProductID" w:val="la Ley Org￡nica"/>
        </w:smartTagPr>
        <w:r w:rsidRPr="0072255B">
          <w:rPr>
            <w:rFonts w:ascii="Arial" w:eastAsia="Times New Roman" w:hAnsi="Arial" w:cs="Arial"/>
            <w:color w:val="000000"/>
            <w:sz w:val="18"/>
            <w:szCs w:val="18"/>
            <w:lang w:eastAsia="es-ES"/>
          </w:rPr>
          <w:t>la Ley Orgánica</w:t>
        </w:r>
      </w:smartTag>
      <w:r w:rsidRPr="0072255B">
        <w:rPr>
          <w:rFonts w:ascii="Arial" w:eastAsia="Times New Roman" w:hAnsi="Arial" w:cs="Arial"/>
          <w:color w:val="000000"/>
          <w:sz w:val="18"/>
          <w:szCs w:val="18"/>
          <w:lang w:eastAsia="es-ES"/>
        </w:rPr>
        <w:t xml:space="preserve"> Judicial, los Juzgados de Primera Instancia y los Juzgados de Paz, podrán estar integrados temporal o permanentemente con dos o más jueces, quienes serán, entre ellos, jurisdiccionalmente independientes.</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dispondrá la forma de organización y estructura administrativa de los juzgados que se integren conforme lo prescrito en el artículo anterior. Igual atribución tendrá respecto a los demás tribunales que lo requieran.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3.- Podrá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crear oficinas que presten servicios de carácter común a los tribunales, tales como la administración de salas de audiencia, notificaciones y citaciones, recepción de documentos y demandas, archivo y custodia de evidencia, localización de testigos y jurados, correo interno y cualquier otro que se disponga. Al efecto dictará la normativa correspondiente.</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4.- No obstante lo dispuesto en el Art. 160-B de la ley Orgánica Judicial y siempre que la ley respectiva lo autorice,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podrá, para servicio de los tribunales, disponer la utilización de sistemas electrónicos, ópticos, magnéticos, telemáticos, informáticos y de otras tecnologías, para la realización de actos procesales de comunicación.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5.-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SALON AZUL DEL PALACIO LEGISLATIVO: San Salvador, a los diecinueve días del mes de octubre del año dos mil.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CIRO CRUZ ZEPEDA PEÑA, </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WALTER RENE ARAUJO MORALES,</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JULIO ANTONIO GAMERO QUINTANILLA,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CARMEN ELENA CALDERON DE ESCALON,</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SACRETARIA.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RAFAEL MACHUCA ZELAYA,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ALFONSO ARISTIDES ALVARENGA, </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F84E4C" w:rsidRDefault="0072255B" w:rsidP="0072255B">
      <w:pPr>
        <w:tabs>
          <w:tab w:val="left" w:pos="360"/>
        </w:tabs>
        <w:adjustRightInd w:val="0"/>
        <w:spacing w:after="0" w:line="240" w:lineRule="atLeast"/>
        <w:jc w:val="center"/>
        <w:rPr>
          <w:rFonts w:ascii="Arial" w:eastAsia="Times New Roman" w:hAnsi="Arial" w:cs="Arial"/>
          <w:color w:val="000000"/>
          <w:sz w:val="18"/>
          <w:szCs w:val="18"/>
          <w:lang w:val="en-US" w:eastAsia="es-ES"/>
        </w:rPr>
      </w:pPr>
      <w:r w:rsidRPr="00F84E4C">
        <w:rPr>
          <w:rFonts w:ascii="Arial" w:eastAsia="Times New Roman" w:hAnsi="Arial" w:cs="Arial"/>
          <w:color w:val="000000"/>
          <w:sz w:val="18"/>
          <w:szCs w:val="18"/>
          <w:lang w:val="en-US" w:eastAsia="es-ES"/>
        </w:rPr>
        <w:t>WILLIAM RIZZIERY PICHINTE,</w:t>
      </w:r>
    </w:p>
    <w:p w:rsidR="0072255B" w:rsidRPr="00F84E4C" w:rsidRDefault="0072255B" w:rsidP="0072255B">
      <w:pPr>
        <w:tabs>
          <w:tab w:val="left" w:pos="360"/>
        </w:tabs>
        <w:adjustRightInd w:val="0"/>
        <w:spacing w:after="0" w:line="240" w:lineRule="atLeast"/>
        <w:jc w:val="center"/>
        <w:rPr>
          <w:rFonts w:ascii="Arial" w:eastAsia="Times New Roman" w:hAnsi="Arial" w:cs="Arial"/>
          <w:color w:val="000000"/>
          <w:sz w:val="18"/>
          <w:szCs w:val="18"/>
          <w:lang w:val="en-US" w:eastAsia="es-ES"/>
        </w:rPr>
      </w:pPr>
      <w:r w:rsidRPr="00F84E4C">
        <w:rPr>
          <w:rFonts w:ascii="Arial" w:eastAsia="Times New Roman" w:hAnsi="Arial" w:cs="Arial"/>
          <w:color w:val="000000"/>
          <w:sz w:val="18"/>
          <w:szCs w:val="18"/>
          <w:lang w:val="en-US" w:eastAsia="es-ES"/>
        </w:rPr>
        <w:t>SECRETARIO.</w:t>
      </w:r>
    </w:p>
    <w:p w:rsidR="0072255B" w:rsidRPr="00F84E4C" w:rsidRDefault="0072255B" w:rsidP="0072255B">
      <w:pPr>
        <w:tabs>
          <w:tab w:val="left" w:pos="360"/>
        </w:tabs>
        <w:adjustRightInd w:val="0"/>
        <w:spacing w:after="0" w:line="240" w:lineRule="atLeast"/>
        <w:jc w:val="center"/>
        <w:rPr>
          <w:rFonts w:ascii="Arial" w:eastAsia="Times New Roman" w:hAnsi="Arial" w:cs="Arial"/>
          <w:color w:val="000000"/>
          <w:sz w:val="18"/>
          <w:szCs w:val="18"/>
          <w:lang w:val="en-US" w:eastAsia="es-ES"/>
        </w:rPr>
      </w:pPr>
    </w:p>
    <w:p w:rsidR="0072255B" w:rsidRPr="00F84E4C" w:rsidRDefault="0072255B" w:rsidP="0072255B">
      <w:pPr>
        <w:tabs>
          <w:tab w:val="left" w:pos="360"/>
        </w:tabs>
        <w:adjustRightInd w:val="0"/>
        <w:spacing w:after="0" w:line="240" w:lineRule="atLeast"/>
        <w:jc w:val="center"/>
        <w:rPr>
          <w:rFonts w:ascii="Arial" w:eastAsia="Times New Roman" w:hAnsi="Arial" w:cs="Arial"/>
          <w:color w:val="000000"/>
          <w:sz w:val="18"/>
          <w:szCs w:val="18"/>
          <w:lang w:val="en-US" w:eastAsia="es-ES"/>
        </w:rPr>
      </w:pPr>
      <w:r w:rsidRPr="00F84E4C">
        <w:rPr>
          <w:rFonts w:ascii="Arial" w:eastAsia="Times New Roman" w:hAnsi="Arial" w:cs="Arial"/>
          <w:color w:val="000000"/>
          <w:sz w:val="18"/>
          <w:szCs w:val="18"/>
          <w:lang w:val="en-US" w:eastAsia="es-ES"/>
        </w:rPr>
        <w:t>RUBEN ORELLANA,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AGUSTIN DIAZ SARAVIA,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SECRETARIO.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 San Salvador, a los veinticinco días del mes de octubre del año dos mil.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FRANCISCO GUILLERMO FLORES PEREZ,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FRANCISCO RODOLFO BERTRAND GALINDO,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Seguridad Pública y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b/>
          <w:bCs/>
          <w:color w:val="000000"/>
          <w:sz w:val="18"/>
          <w:szCs w:val="18"/>
          <w:lang w:eastAsia="es-ES"/>
        </w:rPr>
        <w:t>(ANEXO 13)</w:t>
      </w:r>
      <w:r w:rsidRPr="0072255B">
        <w:rPr>
          <w:rFonts w:ascii="Arial" w:eastAsia="Times New Roman" w:hAnsi="Arial" w:cs="Arial"/>
          <w:color w:val="000000"/>
          <w:sz w:val="18"/>
          <w:szCs w:val="18"/>
          <w:lang w:eastAsia="es-ES"/>
        </w:rPr>
        <w:t xml:space="preserve"> Decreto Legislativo No. 249 de fecha 16 de enero de 2004, publicado en el Diario Oficial No. 31, Tomo 362 de fecha 16 de febrero de 2004.</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DECRETO No. 249</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ab/>
      </w:r>
      <w:smartTag w:uri="urn:schemas-microsoft-com:office:smarttags" w:element="PersonName">
        <w:smartTagPr>
          <w:attr w:name="style" w:val="BACKGROUND-IMAGE: url(res://ietag.dll/#34/#1001); BACKGROUND-REPEAT: repeat-x; BACKGROUND-POSITION: left bottom"/>
          <w:attr w:name="tabIndex" w:val="0"/>
          <w:attr w:name="ProductID" w:val="LA ASAMBLEA LEGISLATIVA"/>
        </w:smartTagPr>
        <w:r w:rsidRPr="0072255B">
          <w:rPr>
            <w:rFonts w:ascii="Arial" w:eastAsia="Times New Roman" w:hAnsi="Arial" w:cs="Arial"/>
            <w:b/>
            <w:bCs/>
            <w:color w:val="000000"/>
            <w:sz w:val="18"/>
            <w:szCs w:val="18"/>
            <w:lang w:eastAsia="es-ES"/>
          </w:rPr>
          <w:t>LA ASAMBLEA LEGISLATIVA</w:t>
        </w:r>
      </w:smartTag>
      <w:r w:rsidRPr="0072255B">
        <w:rPr>
          <w:rFonts w:ascii="Arial" w:eastAsia="Times New Roman" w:hAnsi="Arial" w:cs="Arial"/>
          <w:b/>
          <w:bCs/>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UBLICA DE"/>
        </w:smartTagPr>
        <w:r w:rsidRPr="0072255B">
          <w:rPr>
            <w:rFonts w:ascii="Arial" w:eastAsia="Times New Roman" w:hAnsi="Arial" w:cs="Arial"/>
            <w:b/>
            <w:bCs/>
            <w:color w:val="000000"/>
            <w:sz w:val="18"/>
            <w:szCs w:val="18"/>
            <w:lang w:eastAsia="es-ES"/>
          </w:rPr>
          <w:t>LA REPUBLICA DE</w:t>
        </w:r>
      </w:smartTag>
      <w:r w:rsidRPr="0072255B">
        <w:rPr>
          <w:rFonts w:ascii="Arial" w:eastAsia="Times New Roman" w:hAnsi="Arial" w:cs="Arial"/>
          <w:b/>
          <w:bCs/>
          <w:color w:val="000000"/>
          <w:sz w:val="18"/>
          <w:szCs w:val="18"/>
          <w:lang w:eastAsia="es-ES"/>
        </w:rPr>
        <w:t xml:space="preserve"> EL SALVADOR,</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CONSIDERANDO:</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w:t>
      </w:r>
      <w:r w:rsidRPr="0072255B">
        <w:rPr>
          <w:rFonts w:ascii="Arial" w:eastAsia="Times New Roman" w:hAnsi="Arial" w:cs="Arial"/>
          <w:color w:val="000000"/>
          <w:sz w:val="18"/>
          <w:szCs w:val="18"/>
          <w:lang w:eastAsia="es-ES"/>
        </w:rPr>
        <w:tab/>
        <w:t xml:space="preserve">Que de conformidad al Art. 133 ordinal 3°. de </w:t>
      </w:r>
      <w:smartTag w:uri="urn:schemas-microsoft-com:office:smarttags" w:element="PersonName">
        <w:smartTagPr>
          <w:attr w:name="style" w:val="BACKGROUND-IMAGE: url(res://ietag.dll/#34/#1001); BACKGROUND-REPEAT: repeat-x; BACKGROUND-POSITION: left bottom"/>
          <w:attr w:name="tabIndex" w:val="0"/>
          <w:attr w:name="ProductID" w:val="la Constituci?n"/>
        </w:smartTagPr>
        <w:r w:rsidRPr="0072255B">
          <w:rPr>
            <w:rFonts w:ascii="Arial" w:eastAsia="Times New Roman" w:hAnsi="Arial" w:cs="Arial"/>
            <w:color w:val="000000"/>
            <w:sz w:val="18"/>
            <w:szCs w:val="18"/>
            <w:lang w:eastAsia="es-ES"/>
          </w:rPr>
          <w:t>la Constitución</w:t>
        </w:r>
      </w:smartTag>
      <w:r w:rsidRPr="0072255B">
        <w:rPr>
          <w:rFonts w:ascii="Arial" w:eastAsia="Times New Roman" w:hAnsi="Arial" w:cs="Arial"/>
          <w:color w:val="000000"/>
          <w:sz w:val="18"/>
          <w:szCs w:val="18"/>
          <w:lang w:eastAsia="es-ES"/>
        </w:rPr>
        <w:t xml:space="preserv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r w:rsidRPr="0072255B">
        <w:rPr>
          <w:rFonts w:ascii="Arial" w:eastAsia="Times New Roman" w:hAnsi="Arial" w:cs="Arial"/>
          <w:color w:val="000000"/>
          <w:sz w:val="18"/>
          <w:szCs w:val="18"/>
          <w:lang w:eastAsia="es-ES"/>
        </w:rPr>
        <w:t xml:space="preserve">, tienen exclusivamente iniciativa de ley,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 en materias relativas al Organo Judicial, al ejercicio del notariado y de la abogacía, y a la jurisdicción y competencia de los tribunales.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w:t>
      </w:r>
      <w:r w:rsidRPr="0072255B">
        <w:rPr>
          <w:rFonts w:ascii="Arial" w:eastAsia="Times New Roman" w:hAnsi="Arial" w:cs="Arial"/>
          <w:color w:val="000000"/>
          <w:sz w:val="18"/>
          <w:szCs w:val="18"/>
          <w:lang w:eastAsia="es-ES"/>
        </w:rPr>
        <w:tab/>
        <w:t>Que la carga de trabajo que actualmente corresponde a los Juzgados de lo Civil de la ciudad de San Salvador, ha disminuido considerablemente como consecuencia de que los Juzgados de Familia asumieron la competencia de materias que anteriormente era de competencia de los primeros.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III.</w:t>
      </w:r>
      <w:r w:rsidRPr="0072255B">
        <w:rPr>
          <w:rFonts w:ascii="Arial" w:eastAsia="Times New Roman" w:hAnsi="Arial" w:cs="Arial"/>
          <w:color w:val="000000"/>
          <w:sz w:val="18"/>
          <w:szCs w:val="18"/>
          <w:lang w:eastAsia="es-ES"/>
        </w:rPr>
        <w:tab/>
        <w:t>Que por lo contrario, los procesos en materia laboral que conocen los Juzgados de lo Laboral de la misma ciudad, se han incrementado, como resultado directo del aumento de la población trabajadora en el área metropolitana, industria de maquila y demás fuentes de trabajo, haciendo imposible la administración oportuna de la justicia laboral por parte de los tribunales existentes.</w:t>
      </w:r>
    </w:p>
    <w:p w:rsidR="0072255B" w:rsidRPr="0072255B" w:rsidRDefault="0072255B" w:rsidP="0072255B">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IV.</w:t>
      </w:r>
      <w:r w:rsidRPr="0072255B">
        <w:rPr>
          <w:rFonts w:ascii="Arial" w:eastAsia="Times New Roman" w:hAnsi="Arial" w:cs="Arial"/>
          <w:color w:val="000000"/>
          <w:sz w:val="18"/>
          <w:szCs w:val="18"/>
          <w:lang w:eastAsia="es-ES"/>
        </w:rPr>
        <w:tab/>
        <w:t>Que para lograr eficiencia en la atención al usuario de los Tribunales Laborales, como medida de buen gobierno judicial y hacer equitativo el trabajo de los distintos tribunales, es procedente convertir el Juzgado Quinto de lo Civil de San Salvador, en Juzgado Quinto de lo Laboral, erigiéndose su correspondiente jurisdicción.</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POR TANTO,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En uso de sus facultades constitucionales y a iniciativa de </w:t>
      </w:r>
      <w:smartTag w:uri="urn:schemas-microsoft-com:office:smarttags" w:element="PersonName">
        <w:smartTagPr>
          <w:attr w:name="style" w:val="BACKGROUND-IMAGE: url(res://ietag.dll/#34/#1001); BACKGROUND-REPEAT: repeat-x; BACKGROUND-POSITION: left bottom"/>
          <w:attr w:name="tabIndex" w:val="0"/>
          <w:attr w:name="ProductID" w:val="la Corte Suprema"/>
        </w:smartTagPr>
        <w:r w:rsidRPr="0072255B">
          <w:rPr>
            <w:rFonts w:ascii="Arial" w:eastAsia="Times New Roman" w:hAnsi="Arial" w:cs="Arial"/>
            <w:color w:val="000000"/>
            <w:sz w:val="18"/>
            <w:szCs w:val="18"/>
            <w:lang w:eastAsia="es-ES"/>
          </w:rPr>
          <w:t>la Corte Suprema</w:t>
        </w:r>
      </w:smartTag>
      <w:r w:rsidRPr="0072255B">
        <w:rPr>
          <w:rFonts w:ascii="Arial" w:eastAsia="Times New Roman" w:hAnsi="Arial" w:cs="Arial"/>
          <w:color w:val="000000"/>
          <w:sz w:val="18"/>
          <w:szCs w:val="18"/>
          <w:lang w:eastAsia="es-ES"/>
        </w:rPr>
        <w:t xml:space="preserve"> de Justicia,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DECRETA: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1.- El juzgado Quinto de lo Civil, con residencia en San Salvador, se convierte en Juzgado Quinto de lo Laboral con residencia en la misma ciudad; y tendrá jurisdicción en los municipios de San Salvador y los de Olocuilta y San Francisco Chinameca, del Departamento de </w:t>
      </w:r>
      <w:smartTag w:uri="urn:schemas-microsoft-com:office:smarttags" w:element="PersonName">
        <w:smartTagPr>
          <w:attr w:name="style" w:val="BACKGROUND-IMAGE: url(res://ietag.dll/#34/#1001); BACKGROUND-REPEAT: repeat-x; BACKGROUND-POSITION: left bottom"/>
          <w:attr w:name="tabIndex" w:val="0"/>
          <w:attr w:name="ProductID" w:val="La Paz."/>
        </w:smartTagPr>
        <w:r w:rsidRPr="0072255B">
          <w:rPr>
            <w:rFonts w:ascii="Arial" w:eastAsia="Times New Roman" w:hAnsi="Arial" w:cs="Arial"/>
            <w:color w:val="000000"/>
            <w:sz w:val="18"/>
            <w:szCs w:val="18"/>
            <w:lang w:eastAsia="es-ES"/>
          </w:rPr>
          <w:t>La Paz.</w:t>
        </w:r>
      </w:smartTag>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2.- </w:t>
      </w:r>
      <w:smartTag w:uri="urn:schemas-microsoft-com:office:smarttags" w:element="PersonName">
        <w:smartTagPr>
          <w:attr w:name="style" w:val="BACKGROUND-IMAGE: url(res://ietag.dll/#34/#1001); BACKGROUND-REPEAT: repeat-x; BACKGROUND-POSITION: left bottom"/>
          <w:attr w:name="tabIndex" w:val="0"/>
          <w:attr w:name="ProductID" w:val="La C￡mara Primera"/>
        </w:smartTagPr>
        <w:r w:rsidRPr="0072255B">
          <w:rPr>
            <w:rFonts w:ascii="Arial" w:eastAsia="Times New Roman" w:hAnsi="Arial" w:cs="Arial"/>
            <w:color w:val="000000"/>
            <w:sz w:val="18"/>
            <w:szCs w:val="18"/>
            <w:lang w:eastAsia="es-ES"/>
          </w:rPr>
          <w:t>La Cámara Primera</w:t>
        </w:r>
      </w:smartTag>
      <w:r w:rsidRPr="0072255B">
        <w:rPr>
          <w:rFonts w:ascii="Arial" w:eastAsia="Times New Roman" w:hAnsi="Arial" w:cs="Arial"/>
          <w:color w:val="000000"/>
          <w:sz w:val="18"/>
          <w:szCs w:val="18"/>
          <w:lang w:eastAsia="es-ES"/>
        </w:rPr>
        <w:t xml:space="preserve"> de lo Laboral de la ciudad de San Salvador, conocerá en Segunda Instancia de los asuntos laborales tramitados por el Juzgado Quinto de lo Laboral.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 xml:space="preserve">Art. 3.- Con el objeto de que los tribunales de lo laboral existentes, puedan depurar los procesos sometidos a su conocimiento en el plazo legal, se autoriza a </w:t>
      </w:r>
      <w:smartTag w:uri="urn:schemas-microsoft-com:office:smarttags" w:element="PersonName">
        <w:smartTagPr>
          <w:attr w:name="style" w:val="BACKGROUND-IMAGE: url(res://ietag.dll/#34/#1001); BACKGROUND-REPEAT: repeat-x; BACKGROUND-POSITION: left bottom"/>
          <w:attr w:name="tabIndex" w:val="0"/>
          <w:attr w:name="ProductID" w:val="la Secretar￭a Distribuidora"/>
        </w:smartTagPr>
        <w:r w:rsidRPr="0072255B">
          <w:rPr>
            <w:rFonts w:ascii="Arial" w:eastAsia="Times New Roman" w:hAnsi="Arial" w:cs="Arial"/>
            <w:color w:val="000000"/>
            <w:sz w:val="18"/>
            <w:szCs w:val="18"/>
            <w:lang w:eastAsia="es-ES"/>
          </w:rPr>
          <w:t>la Secretaría Distribuidora</w:t>
        </w:r>
      </w:smartTag>
      <w:r w:rsidRPr="0072255B">
        <w:rPr>
          <w:rFonts w:ascii="Arial" w:eastAsia="Times New Roman" w:hAnsi="Arial" w:cs="Arial"/>
          <w:color w:val="000000"/>
          <w:sz w:val="18"/>
          <w:szCs w:val="18"/>
          <w:lang w:eastAsia="es-ES"/>
        </w:rPr>
        <w:t xml:space="preserve"> y Receptora de Demandas del Centro Judicial Isidro Menéndez, para que en forma transitoria y hasta que el número de procesos a cargo de todos los tribunales de la materia se equiparen, puedan asignar las demandas laborales que reciba al nuevo juzgado a crearse, en una proporción mayor de los sometidos al conocimiento de los demás tribunales de la materia.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Art. 4.- El presente Decreto entrará en vigencia ocho días después de su publicación en el Diario Oficial.</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ab/>
        <w:t>DADO EN EL PALACIO LEGISLATIVO: San Salvador, a los dieciséis días del mes de enero del año dos mil cuatro.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CIRO CRUZ ZEPEDA PEÑA,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MANUEL MELGAR HENRIQUEZ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PRIMER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JOSE FRANCISCO MERINO LOPEZ,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TERCER VICEPRESIDENTE.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MARTA LILIAN COTO VDA. DE CUELLAR,</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PRIMERA SECRETARIA.</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ELIZARDO GONZALEZ LOVO,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TERCER SECRETARIO.</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ELVIA VIOLETA MENJIVAR,</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CUARTA SEMANA.</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CASA PRESIDENCIAL: San Salvador, a los veintitrés días del mes de enero del año dos mil cuatro.</w:t>
      </w:r>
    </w:p>
    <w:p w:rsidR="0072255B" w:rsidRPr="0072255B" w:rsidRDefault="0072255B" w:rsidP="0072255B">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PUBLIQUESE,</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FRANCISCO GUILLERMO FLORES PEREZ,</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 xml:space="preserve">Presidente de </w:t>
      </w:r>
      <w:smartTag w:uri="urn:schemas-microsoft-com:office:smarttags" w:element="PersonName">
        <w:smartTagPr>
          <w:attr w:name="style" w:val="BACKGROUND-IMAGE: url(res://ietag.dll/#34/#1001); BACKGROUND-REPEAT: repeat-x; BACKGROUND-POSITION: left bottom"/>
          <w:attr w:name="tabIndex" w:val="0"/>
          <w:attr w:name="ProductID" w:val="la Rep￺blica."/>
        </w:smartTagPr>
        <w:r w:rsidRPr="0072255B">
          <w:rPr>
            <w:rFonts w:ascii="Arial" w:eastAsia="Times New Roman" w:hAnsi="Arial" w:cs="Arial"/>
            <w:color w:val="000000"/>
            <w:sz w:val="18"/>
            <w:szCs w:val="18"/>
            <w:lang w:eastAsia="es-ES"/>
          </w:rPr>
          <w:t>la República.</w:t>
        </w:r>
      </w:smartTag>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CONRADO LOPEZ ANDREU,</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r w:rsidRPr="0072255B">
        <w:rPr>
          <w:rFonts w:ascii="Arial" w:eastAsia="Times New Roman" w:hAnsi="Arial" w:cs="Arial"/>
          <w:color w:val="000000"/>
          <w:sz w:val="18"/>
          <w:szCs w:val="18"/>
          <w:lang w:eastAsia="es-ES"/>
        </w:rPr>
        <w:t>Ministro de Gobernación.</w:t>
      </w: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color w:val="000000"/>
          <w:sz w:val="18"/>
          <w:szCs w:val="18"/>
          <w:lang w:eastAsia="es-ES"/>
        </w:rPr>
      </w:pPr>
    </w:p>
    <w:p w:rsidR="0072255B" w:rsidRPr="0072255B" w:rsidRDefault="0072255B" w:rsidP="0072255B">
      <w:pPr>
        <w:tabs>
          <w:tab w:val="left" w:pos="360"/>
        </w:tabs>
        <w:adjustRightInd w:val="0"/>
        <w:spacing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w:t>
      </w:r>
    </w:p>
    <w:p w:rsidR="0072255B" w:rsidRPr="0072255B" w:rsidRDefault="0072255B" w:rsidP="0072255B">
      <w:pPr>
        <w:tabs>
          <w:tab w:val="left" w:pos="360"/>
        </w:tabs>
        <w:adjustRightInd w:val="0"/>
        <w:spacing w:after="0" w:line="240" w:lineRule="atLeast"/>
        <w:jc w:val="center"/>
        <w:rPr>
          <w:rFonts w:ascii="Arial" w:eastAsia="Times New Roman" w:hAnsi="Arial" w:cs="Arial"/>
          <w:b/>
          <w:bCs/>
          <w:color w:val="000000"/>
          <w:sz w:val="18"/>
          <w:szCs w:val="18"/>
          <w:lang w:eastAsia="es-ES"/>
        </w:rPr>
      </w:pPr>
      <w:r w:rsidRPr="0072255B">
        <w:rPr>
          <w:rFonts w:ascii="Arial" w:eastAsia="Times New Roman" w:hAnsi="Arial" w:cs="Arial"/>
          <w:b/>
          <w:bCs/>
          <w:color w:val="000000"/>
          <w:sz w:val="18"/>
          <w:szCs w:val="18"/>
          <w:lang w:eastAsia="es-ES"/>
        </w:rPr>
        <w:t>------------------------------------------------------------------------------------------------------------------------------------------------------------------------</w:t>
      </w:r>
    </w:p>
    <w:p w:rsidR="0072255B" w:rsidRPr="0072255B" w:rsidRDefault="0072255B" w:rsidP="0072255B">
      <w:pPr>
        <w:tabs>
          <w:tab w:val="left" w:pos="360"/>
        </w:tabs>
        <w:adjustRightInd w:val="0"/>
        <w:spacing w:after="0" w:line="240" w:lineRule="atLeast"/>
        <w:jc w:val="center"/>
        <w:rPr>
          <w:rFonts w:ascii="Arial" w:eastAsia="Times New Roman" w:hAnsi="Arial" w:cs="Arial"/>
          <w:b/>
          <w:bCs/>
          <w:color w:val="000000"/>
          <w:sz w:val="18"/>
          <w:szCs w:val="18"/>
          <w:lang w:eastAsia="es-ES"/>
        </w:rPr>
      </w:pPr>
    </w:p>
    <w:p w:rsidR="0072255B" w:rsidRPr="0072255B" w:rsidRDefault="0072255B" w:rsidP="0072255B">
      <w:pPr>
        <w:spacing w:after="0" w:line="240" w:lineRule="auto"/>
        <w:jc w:val="center"/>
        <w:rPr>
          <w:rFonts w:ascii="Arial" w:eastAsia="Times New Roman" w:hAnsi="Arial" w:cs="Times New Roman"/>
          <w:sz w:val="18"/>
          <w:szCs w:val="18"/>
          <w:lang w:val="es-ES_tradnl" w:eastAsia="es-ES"/>
        </w:rPr>
      </w:pPr>
      <w:r w:rsidRPr="0072255B">
        <w:rPr>
          <w:rFonts w:ascii="Arial" w:eastAsia="Times New Roman" w:hAnsi="Arial" w:cs="Arial"/>
          <w:b/>
          <w:bCs/>
          <w:color w:val="000000"/>
          <w:sz w:val="18"/>
          <w:szCs w:val="18"/>
          <w:lang w:eastAsia="es-ES"/>
        </w:rPr>
        <w:t>FIN DE ANEXOS</w:t>
      </w:r>
    </w:p>
    <w:p w:rsidR="006650F4" w:rsidRDefault="006650F4"/>
    <w:sectPr w:rsidR="006650F4" w:rsidSect="006650F4">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272B" w:rsidRDefault="0074272B" w:rsidP="008A789C">
      <w:pPr>
        <w:spacing w:after="0" w:line="240" w:lineRule="auto"/>
      </w:pPr>
      <w:r>
        <w:separator/>
      </w:r>
    </w:p>
  </w:endnote>
  <w:endnote w:type="continuationSeparator" w:id="1">
    <w:p w:rsidR="0074272B" w:rsidRDefault="0074272B" w:rsidP="008A78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9C" w:rsidRDefault="008A789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9C" w:rsidRDefault="008A789C">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9C" w:rsidRDefault="008A789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272B" w:rsidRDefault="0074272B" w:rsidP="008A789C">
      <w:pPr>
        <w:spacing w:after="0" w:line="240" w:lineRule="auto"/>
      </w:pPr>
      <w:r>
        <w:separator/>
      </w:r>
    </w:p>
  </w:footnote>
  <w:footnote w:type="continuationSeparator" w:id="1">
    <w:p w:rsidR="0074272B" w:rsidRDefault="0074272B" w:rsidP="008A78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9C" w:rsidRDefault="008A789C">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9C" w:rsidRDefault="008A789C">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89C" w:rsidRDefault="008A789C">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footnotePr>
    <w:footnote w:id="0"/>
    <w:footnote w:id="1"/>
  </w:footnotePr>
  <w:endnotePr>
    <w:endnote w:id="0"/>
    <w:endnote w:id="1"/>
  </w:endnotePr>
  <w:compat/>
  <w:rsids>
    <w:rsidRoot w:val="0072255B"/>
    <w:rsid w:val="004751A0"/>
    <w:rsid w:val="0051541E"/>
    <w:rsid w:val="006650F4"/>
    <w:rsid w:val="006F359E"/>
    <w:rsid w:val="0072255B"/>
    <w:rsid w:val="0074272B"/>
    <w:rsid w:val="008A789C"/>
    <w:rsid w:val="00A45874"/>
    <w:rsid w:val="00D57D60"/>
    <w:rsid w:val="00E761D3"/>
    <w:rsid w:val="00F84E4C"/>
    <w:rsid w:val="00FA045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0F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8A789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8A789C"/>
  </w:style>
  <w:style w:type="paragraph" w:styleId="Piedepgina">
    <w:name w:val="footer"/>
    <w:basedOn w:val="Normal"/>
    <w:link w:val="PiedepginaCar"/>
    <w:uiPriority w:val="99"/>
    <w:semiHidden/>
    <w:unhideWhenUsed/>
    <w:rsid w:val="008A789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8A789C"/>
  </w:style>
</w:styles>
</file>

<file path=word/webSettings.xml><?xml version="1.0" encoding="utf-8"?>
<w:webSettings xmlns:r="http://schemas.openxmlformats.org/officeDocument/2006/relationships" xmlns:w="http://schemas.openxmlformats.org/wordprocessingml/2006/main">
  <w:divs>
    <w:div w:id="55758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99</Pages>
  <Words>44035</Words>
  <Characters>242196</Characters>
  <Application>Microsoft Office Word</Application>
  <DocSecurity>0</DocSecurity>
  <Lines>2018</Lines>
  <Paragraphs>571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2012-05-04T17:16:00Z</dcterms:created>
  <dcterms:modified xsi:type="dcterms:W3CDTF">2012-05-04T17:16:00Z</dcterms:modified>
</cp:coreProperties>
</file>